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3D81A" w14:textId="50BFFB99" w:rsidR="003F311C" w:rsidRDefault="001E504D" w:rsidP="00873A6F">
      <w:pPr>
        <w:pStyle w:val="Nzev"/>
        <w:jc w:val="left"/>
        <w:rPr>
          <w:rFonts w:ascii="Arial" w:hAnsi="Arial" w:cs="Arial"/>
          <w:sz w:val="36"/>
        </w:rPr>
      </w:pPr>
      <w:r>
        <w:drawing>
          <wp:inline distT="0" distB="0" distL="0" distR="0" wp14:anchorId="7B15BDB6" wp14:editId="2C5840F0">
            <wp:extent cx="2867025" cy="5905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6575B" w14:textId="77777777" w:rsidR="003F311C" w:rsidRDefault="003F311C" w:rsidP="00DA6A9F">
      <w:pPr>
        <w:pStyle w:val="Nzev"/>
        <w:rPr>
          <w:rFonts w:ascii="Arial" w:hAnsi="Arial" w:cs="Arial"/>
          <w:sz w:val="36"/>
        </w:rPr>
      </w:pPr>
    </w:p>
    <w:p w14:paraId="7AA205E9" w14:textId="77777777" w:rsidR="003F311C" w:rsidRDefault="003F311C" w:rsidP="00DA6A9F">
      <w:pPr>
        <w:pStyle w:val="Nzev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SMLOUVA O DÍLO</w:t>
      </w:r>
    </w:p>
    <w:p w14:paraId="5EB927A6" w14:textId="77777777" w:rsidR="00CB7137" w:rsidRDefault="00CB7137" w:rsidP="00DA6A9F">
      <w:pPr>
        <w:pStyle w:val="Nzev"/>
        <w:tabs>
          <w:tab w:val="right" w:pos="9071"/>
        </w:tabs>
        <w:jc w:val="both"/>
        <w:rPr>
          <w:rFonts w:ascii="Arial" w:hAnsi="Arial" w:cs="Arial"/>
          <w:sz w:val="24"/>
          <w:szCs w:val="24"/>
        </w:rPr>
      </w:pPr>
    </w:p>
    <w:p w14:paraId="34C9C344" w14:textId="2061B067" w:rsidR="003F311C" w:rsidRDefault="003F311C" w:rsidP="00DA6A9F">
      <w:pPr>
        <w:pStyle w:val="Nzev"/>
        <w:tabs>
          <w:tab w:val="right" w:pos="9071"/>
        </w:tabs>
        <w:jc w:val="both"/>
        <w:rPr>
          <w:rFonts w:ascii="Arial" w:hAnsi="Arial" w:cs="Arial"/>
          <w:sz w:val="24"/>
          <w:szCs w:val="24"/>
        </w:rPr>
      </w:pPr>
      <w:r w:rsidRPr="00966C29">
        <w:rPr>
          <w:rFonts w:ascii="Arial" w:hAnsi="Arial" w:cs="Arial"/>
          <w:sz w:val="24"/>
          <w:szCs w:val="24"/>
        </w:rPr>
        <w:t xml:space="preserve">č. objednatele </w:t>
      </w:r>
      <w:r w:rsidR="00CB7137">
        <w:rPr>
          <w:rFonts w:ascii="Arial" w:hAnsi="Arial" w:cs="Arial"/>
          <w:sz w:val="24"/>
          <w:szCs w:val="24"/>
        </w:rPr>
        <w:t>3138/SMF/2018</w:t>
      </w:r>
      <w:r>
        <w:rPr>
          <w:rFonts w:ascii="Arial" w:hAnsi="Arial" w:cs="Arial"/>
          <w:sz w:val="24"/>
          <w:szCs w:val="24"/>
        </w:rPr>
        <w:tab/>
        <w:t>č. zhotovitele …..</w:t>
      </w:r>
    </w:p>
    <w:p w14:paraId="3B54D8DA" w14:textId="77777777" w:rsidR="003F311C" w:rsidRDefault="003F311C" w:rsidP="00DA6A9F">
      <w:pPr>
        <w:spacing w:before="480"/>
        <w:jc w:val="both"/>
        <w:rPr>
          <w:rFonts w:ascii="Times New Roman" w:hAnsi="Times New Roman"/>
          <w:b/>
          <w:sz w:val="18"/>
          <w:szCs w:val="18"/>
        </w:rPr>
      </w:pPr>
      <w:r w:rsidRPr="001B66F8">
        <w:rPr>
          <w:rFonts w:ascii="Times New Roman" w:hAnsi="Times New Roman"/>
          <w:sz w:val="24"/>
        </w:rPr>
        <w:t>uzavřen</w:t>
      </w:r>
      <w:r>
        <w:rPr>
          <w:rFonts w:ascii="Times New Roman" w:hAnsi="Times New Roman"/>
          <w:sz w:val="24"/>
        </w:rPr>
        <w:t>á</w:t>
      </w:r>
      <w:r w:rsidRPr="001B66F8">
        <w:rPr>
          <w:rFonts w:ascii="Times New Roman" w:hAnsi="Times New Roman"/>
          <w:sz w:val="24"/>
        </w:rPr>
        <w:t xml:space="preserve"> podle ustanovení § </w:t>
      </w:r>
      <w:smartTag w:uri="urn:schemas-microsoft-com:office:smarttags" w:element="metricconverter">
        <w:smartTagPr>
          <w:attr w:name="ProductID" w:val="2586 a"/>
        </w:smartTagPr>
        <w:r>
          <w:rPr>
            <w:rFonts w:ascii="Times New Roman" w:hAnsi="Times New Roman"/>
            <w:sz w:val="24"/>
          </w:rPr>
          <w:t>2586</w:t>
        </w:r>
        <w:r w:rsidRPr="001B66F8">
          <w:rPr>
            <w:rFonts w:ascii="Times New Roman" w:hAnsi="Times New Roman"/>
            <w:sz w:val="24"/>
          </w:rPr>
          <w:t xml:space="preserve"> a</w:t>
        </w:r>
      </w:smartTag>
      <w:r w:rsidRPr="001B66F8">
        <w:rPr>
          <w:rFonts w:ascii="Times New Roman" w:hAnsi="Times New Roman"/>
          <w:sz w:val="24"/>
        </w:rPr>
        <w:t xml:space="preserve"> následujících</w:t>
      </w:r>
      <w:r>
        <w:rPr>
          <w:rFonts w:ascii="Times New Roman" w:hAnsi="Times New Roman"/>
          <w:sz w:val="24"/>
        </w:rPr>
        <w:t xml:space="preserve"> zákona </w:t>
      </w:r>
      <w:r w:rsidRPr="001B66F8">
        <w:rPr>
          <w:rFonts w:ascii="Times New Roman" w:hAnsi="Times New Roman"/>
          <w:sz w:val="24"/>
        </w:rPr>
        <w:t xml:space="preserve">č. </w:t>
      </w:r>
      <w:r>
        <w:rPr>
          <w:rFonts w:ascii="Times New Roman" w:hAnsi="Times New Roman"/>
          <w:sz w:val="24"/>
        </w:rPr>
        <w:t>89/2012</w:t>
      </w:r>
      <w:r w:rsidRPr="001B66F8">
        <w:rPr>
          <w:rFonts w:ascii="Times New Roman" w:hAnsi="Times New Roman"/>
          <w:sz w:val="24"/>
        </w:rPr>
        <w:t xml:space="preserve"> Sb</w:t>
      </w:r>
      <w:r>
        <w:rPr>
          <w:rFonts w:ascii="Times New Roman" w:hAnsi="Times New Roman"/>
          <w:sz w:val="24"/>
        </w:rPr>
        <w:t>.,</w:t>
      </w:r>
      <w:r w:rsidRPr="001B66F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občanský </w:t>
      </w:r>
      <w:r w:rsidRPr="001B66F8">
        <w:rPr>
          <w:rFonts w:ascii="Times New Roman" w:hAnsi="Times New Roman"/>
          <w:sz w:val="24"/>
        </w:rPr>
        <w:t>zákoník</w:t>
      </w:r>
      <w:r>
        <w:rPr>
          <w:rFonts w:ascii="Times New Roman" w:hAnsi="Times New Roman"/>
          <w:sz w:val="24"/>
        </w:rPr>
        <w:t>,</w:t>
      </w:r>
      <w:r w:rsidRPr="001B66F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v platném a účinném znění</w:t>
      </w:r>
    </w:p>
    <w:p w14:paraId="410FF22C" w14:textId="16932408" w:rsidR="003F311C" w:rsidRPr="003135D7" w:rsidRDefault="003F311C" w:rsidP="007270B1">
      <w:pPr>
        <w:pStyle w:val="Nzev"/>
        <w:spacing w:before="480"/>
        <w:rPr>
          <w:rFonts w:ascii="Arial" w:hAnsi="Arial" w:cs="Arial"/>
          <w:caps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k akci </w:t>
      </w:r>
      <w:r w:rsidRPr="00A642F8">
        <w:rPr>
          <w:rFonts w:ascii="Arial" w:hAnsi="Arial" w:cs="Arial"/>
          <w:sz w:val="36"/>
          <w:szCs w:val="36"/>
        </w:rPr>
        <w:t>„Pasport</w:t>
      </w:r>
      <w:r w:rsidR="00CB7137">
        <w:rPr>
          <w:rFonts w:ascii="Arial" w:hAnsi="Arial" w:cs="Arial"/>
          <w:sz w:val="36"/>
          <w:szCs w:val="36"/>
        </w:rPr>
        <w:t xml:space="preserve"> veřejného</w:t>
      </w:r>
      <w:r w:rsidR="00B71ACC">
        <w:rPr>
          <w:rFonts w:ascii="Arial" w:hAnsi="Arial" w:cs="Arial"/>
          <w:sz w:val="36"/>
          <w:szCs w:val="36"/>
        </w:rPr>
        <w:t xml:space="preserve"> osvětlení</w:t>
      </w:r>
      <w:r w:rsidR="00CB7137">
        <w:rPr>
          <w:rFonts w:ascii="Arial" w:hAnsi="Arial" w:cs="Arial"/>
          <w:sz w:val="36"/>
          <w:szCs w:val="36"/>
        </w:rPr>
        <w:t xml:space="preserve"> a mobiliáře</w:t>
      </w:r>
      <w:r w:rsidRPr="00A642F8">
        <w:rPr>
          <w:rFonts w:ascii="Arial" w:hAnsi="Arial" w:cs="Arial"/>
          <w:sz w:val="36"/>
          <w:szCs w:val="36"/>
        </w:rPr>
        <w:t>“</w:t>
      </w:r>
    </w:p>
    <w:p w14:paraId="1BCA46B2" w14:textId="77777777" w:rsidR="003F311C" w:rsidRPr="005A7FD4" w:rsidRDefault="003F311C" w:rsidP="006F7A9C">
      <w:pPr>
        <w:pStyle w:val="Nadpis3"/>
        <w:tabs>
          <w:tab w:val="left" w:pos="567"/>
          <w:tab w:val="num" w:pos="720"/>
        </w:tabs>
        <w:spacing w:before="480"/>
        <w:ind w:left="720" w:hanging="720"/>
        <w:rPr>
          <w:rFonts w:ascii="Times New Roman" w:hAnsi="Times New Roman"/>
          <w:sz w:val="24"/>
          <w:szCs w:val="24"/>
        </w:rPr>
      </w:pPr>
      <w:r w:rsidRPr="005A7FD4">
        <w:rPr>
          <w:rFonts w:ascii="Times New Roman" w:hAnsi="Times New Roman"/>
          <w:sz w:val="24"/>
          <w:szCs w:val="24"/>
        </w:rPr>
        <w:t>I. SMLUVNÍ STRANY</w:t>
      </w:r>
    </w:p>
    <w:p w14:paraId="3A06E3CB" w14:textId="77777777" w:rsidR="003F311C" w:rsidRPr="003135D7" w:rsidRDefault="003F311C" w:rsidP="006F7A9C">
      <w:pPr>
        <w:tabs>
          <w:tab w:val="left" w:pos="567"/>
          <w:tab w:val="left" w:pos="2835"/>
        </w:tabs>
        <w:spacing w:before="2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I.1. Objednatel:</w:t>
      </w:r>
      <w:r>
        <w:rPr>
          <w:rFonts w:ascii="Times New Roman" w:hAnsi="Times New Roman"/>
          <w:b/>
          <w:sz w:val="24"/>
          <w:szCs w:val="24"/>
        </w:rPr>
        <w:tab/>
        <w:t>m</w:t>
      </w:r>
      <w:r w:rsidRPr="003135D7">
        <w:rPr>
          <w:rFonts w:ascii="Times New Roman" w:hAnsi="Times New Roman"/>
          <w:b/>
          <w:sz w:val="24"/>
          <w:szCs w:val="24"/>
        </w:rPr>
        <w:t xml:space="preserve">ěsto </w:t>
      </w:r>
      <w:r>
        <w:rPr>
          <w:rFonts w:ascii="Times New Roman" w:hAnsi="Times New Roman"/>
          <w:b/>
          <w:sz w:val="24"/>
          <w:szCs w:val="24"/>
        </w:rPr>
        <w:t>Náchod</w:t>
      </w:r>
    </w:p>
    <w:p w14:paraId="355DC760" w14:textId="77777777" w:rsidR="003F311C" w:rsidRDefault="003F311C" w:rsidP="006F7A9C">
      <w:pPr>
        <w:tabs>
          <w:tab w:val="left" w:pos="567"/>
          <w:tab w:val="left" w:pos="2835"/>
        </w:tabs>
        <w:ind w:left="283" w:hanging="283"/>
        <w:jc w:val="both"/>
        <w:rPr>
          <w:rFonts w:ascii="Times New Roman" w:hAnsi="Times New Roman"/>
          <w:sz w:val="24"/>
          <w:szCs w:val="24"/>
        </w:rPr>
      </w:pPr>
      <w:r w:rsidRPr="005A7FD4">
        <w:rPr>
          <w:rFonts w:ascii="Times New Roman" w:hAnsi="Times New Roman"/>
          <w:sz w:val="24"/>
          <w:szCs w:val="24"/>
        </w:rPr>
        <w:t>Sídlo:</w:t>
      </w:r>
      <w:r w:rsidRPr="005A7FD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Masarykovo</w:t>
      </w:r>
      <w:r w:rsidRPr="005A7FD4">
        <w:rPr>
          <w:rFonts w:ascii="Times New Roman" w:hAnsi="Times New Roman"/>
          <w:sz w:val="24"/>
          <w:szCs w:val="24"/>
        </w:rPr>
        <w:t xml:space="preserve"> náměstí </w:t>
      </w:r>
      <w:r>
        <w:rPr>
          <w:rFonts w:ascii="Times New Roman" w:hAnsi="Times New Roman"/>
          <w:sz w:val="24"/>
          <w:szCs w:val="24"/>
        </w:rPr>
        <w:t>40</w:t>
      </w:r>
      <w:r w:rsidRPr="005A7FD4">
        <w:rPr>
          <w:rFonts w:ascii="Times New Roman" w:hAnsi="Times New Roman"/>
          <w:sz w:val="24"/>
          <w:szCs w:val="24"/>
        </w:rPr>
        <w:t>, 54</w:t>
      </w:r>
      <w:r>
        <w:rPr>
          <w:rFonts w:ascii="Times New Roman" w:hAnsi="Times New Roman"/>
          <w:sz w:val="24"/>
          <w:szCs w:val="24"/>
        </w:rPr>
        <w:t>7 01</w:t>
      </w:r>
      <w:r w:rsidRPr="005A7FD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Náchod</w:t>
      </w:r>
    </w:p>
    <w:p w14:paraId="69B6858A" w14:textId="77777777" w:rsidR="003F311C" w:rsidRDefault="003F311C" w:rsidP="006F7A9C">
      <w:pPr>
        <w:tabs>
          <w:tab w:val="left" w:pos="567"/>
          <w:tab w:val="left" w:pos="2835"/>
        </w:tabs>
        <w:ind w:left="283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Adresa pro doručování:</w:t>
      </w:r>
      <w:r>
        <w:rPr>
          <w:rFonts w:ascii="Times New Roman" w:hAnsi="Times New Roman"/>
          <w:sz w:val="24"/>
          <w:szCs w:val="24"/>
        </w:rPr>
        <w:tab/>
        <w:t xml:space="preserve">Masarykovo </w:t>
      </w:r>
      <w:r w:rsidRPr="005A7FD4">
        <w:rPr>
          <w:rFonts w:ascii="Times New Roman" w:hAnsi="Times New Roman"/>
          <w:sz w:val="24"/>
          <w:szCs w:val="24"/>
        </w:rPr>
        <w:t xml:space="preserve">náměstí </w:t>
      </w:r>
      <w:r>
        <w:rPr>
          <w:rFonts w:ascii="Times New Roman" w:hAnsi="Times New Roman"/>
          <w:sz w:val="24"/>
          <w:szCs w:val="24"/>
        </w:rPr>
        <w:t>40</w:t>
      </w:r>
      <w:r w:rsidRPr="005A7FD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547 01</w:t>
      </w:r>
      <w:r w:rsidRPr="005A7FD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Náchod</w:t>
      </w:r>
    </w:p>
    <w:p w14:paraId="1A2DECE8" w14:textId="77777777" w:rsidR="003F311C" w:rsidRPr="005A7FD4" w:rsidRDefault="003F311C" w:rsidP="006F7A9C">
      <w:pPr>
        <w:tabs>
          <w:tab w:val="left" w:pos="567"/>
          <w:tab w:val="left" w:pos="2835"/>
        </w:tabs>
        <w:ind w:left="283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Datová schránka:</w:t>
      </w:r>
      <w:r>
        <w:rPr>
          <w:rFonts w:ascii="Times New Roman" w:hAnsi="Times New Roman"/>
          <w:sz w:val="24"/>
          <w:szCs w:val="24"/>
        </w:rPr>
        <w:tab/>
      </w:r>
      <w:r w:rsidRPr="00002C47">
        <w:rPr>
          <w:rFonts w:ascii="Times New Roman" w:hAnsi="Times New Roman"/>
          <w:sz w:val="24"/>
          <w:szCs w:val="24"/>
        </w:rPr>
        <w:t>gmtbqhx</w:t>
      </w:r>
    </w:p>
    <w:p w14:paraId="6EE637BA" w14:textId="77777777" w:rsidR="003F311C" w:rsidRPr="003135D7" w:rsidRDefault="003F311C" w:rsidP="006F7A9C">
      <w:pPr>
        <w:tabs>
          <w:tab w:val="left" w:pos="567"/>
          <w:tab w:val="left" w:pos="2835"/>
        </w:tabs>
        <w:spacing w:before="12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135D7">
        <w:rPr>
          <w:rFonts w:ascii="Times New Roman" w:hAnsi="Times New Roman"/>
          <w:sz w:val="24"/>
          <w:szCs w:val="24"/>
        </w:rPr>
        <w:t>IČ</w:t>
      </w:r>
      <w:r>
        <w:rPr>
          <w:rFonts w:ascii="Times New Roman" w:hAnsi="Times New Roman"/>
          <w:sz w:val="24"/>
          <w:szCs w:val="24"/>
        </w:rPr>
        <w:t>O</w:t>
      </w:r>
      <w:r w:rsidRPr="003135D7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00272868</w:t>
      </w:r>
    </w:p>
    <w:p w14:paraId="10F4C44C" w14:textId="77777777" w:rsidR="003F311C" w:rsidRPr="003135D7" w:rsidRDefault="003F311C" w:rsidP="006F7A9C">
      <w:pPr>
        <w:tabs>
          <w:tab w:val="left" w:pos="567"/>
          <w:tab w:val="left" w:pos="2835"/>
        </w:tabs>
        <w:ind w:left="283" w:hanging="283"/>
        <w:jc w:val="both"/>
        <w:rPr>
          <w:rFonts w:ascii="Times New Roman" w:hAnsi="Times New Roman"/>
          <w:sz w:val="24"/>
          <w:szCs w:val="24"/>
        </w:rPr>
      </w:pPr>
      <w:r w:rsidRPr="003135D7">
        <w:rPr>
          <w:rFonts w:ascii="Times New Roman" w:hAnsi="Times New Roman"/>
          <w:sz w:val="24"/>
          <w:szCs w:val="24"/>
        </w:rPr>
        <w:t>DIČ: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135D7">
        <w:rPr>
          <w:rFonts w:ascii="Times New Roman" w:hAnsi="Times New Roman"/>
          <w:sz w:val="24"/>
          <w:szCs w:val="24"/>
        </w:rPr>
        <w:t>CZ00</w:t>
      </w:r>
      <w:r>
        <w:rPr>
          <w:rFonts w:ascii="Times New Roman" w:hAnsi="Times New Roman"/>
          <w:sz w:val="24"/>
          <w:szCs w:val="24"/>
        </w:rPr>
        <w:t>272868</w:t>
      </w:r>
    </w:p>
    <w:p w14:paraId="191B567A" w14:textId="77777777" w:rsidR="003F311C" w:rsidRPr="003135D7" w:rsidRDefault="003F311C" w:rsidP="006F7A9C">
      <w:pPr>
        <w:tabs>
          <w:tab w:val="left" w:pos="567"/>
        </w:tabs>
        <w:spacing w:before="12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zastoupený ve věcech smluvních:</w:t>
      </w:r>
    </w:p>
    <w:p w14:paraId="48D14902" w14:textId="77777777" w:rsidR="003F311C" w:rsidRPr="0010518A" w:rsidRDefault="003F311C" w:rsidP="006F7A9C">
      <w:pPr>
        <w:tabs>
          <w:tab w:val="left" w:pos="567"/>
        </w:tabs>
        <w:ind w:left="283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panem Janem Birke</w:t>
      </w:r>
      <w:r w:rsidRPr="0010518A">
        <w:rPr>
          <w:rFonts w:ascii="Times New Roman" w:hAnsi="Times New Roman"/>
          <w:sz w:val="24"/>
          <w:szCs w:val="24"/>
        </w:rPr>
        <w:t xml:space="preserve"> – starostou města</w:t>
      </w:r>
    </w:p>
    <w:p w14:paraId="1FEA9E88" w14:textId="77777777" w:rsidR="003F311C" w:rsidRPr="003135D7" w:rsidRDefault="003F311C" w:rsidP="006F7A9C">
      <w:pPr>
        <w:tabs>
          <w:tab w:val="left" w:pos="567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zastoupený </w:t>
      </w:r>
      <w:r w:rsidRPr="003135D7">
        <w:rPr>
          <w:rFonts w:ascii="Times New Roman" w:hAnsi="Times New Roman"/>
          <w:sz w:val="24"/>
          <w:szCs w:val="24"/>
        </w:rPr>
        <w:t>ve věcech tech</w:t>
      </w:r>
      <w:r>
        <w:rPr>
          <w:rFonts w:ascii="Times New Roman" w:hAnsi="Times New Roman"/>
          <w:sz w:val="24"/>
          <w:szCs w:val="24"/>
        </w:rPr>
        <w:t>nických v rozsahu této smlouvy:</w:t>
      </w:r>
    </w:p>
    <w:p w14:paraId="06D081DB" w14:textId="2246E019" w:rsidR="003F311C" w:rsidRPr="00A642F8" w:rsidRDefault="00B71ACC" w:rsidP="006D1CE9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Ing. Ladislav Šimek</w:t>
      </w:r>
      <w:r w:rsidR="003F311C" w:rsidRPr="00A642F8">
        <w:rPr>
          <w:rFonts w:ascii="Times New Roman" w:hAnsi="Times New Roman"/>
          <w:sz w:val="24"/>
          <w:szCs w:val="24"/>
        </w:rPr>
        <w:t>, tel. 491 405 </w:t>
      </w:r>
      <w:r>
        <w:rPr>
          <w:rFonts w:ascii="Times New Roman" w:hAnsi="Times New Roman"/>
          <w:sz w:val="24"/>
          <w:szCs w:val="24"/>
        </w:rPr>
        <w:t>202</w:t>
      </w:r>
      <w:r w:rsidR="003F311C" w:rsidRPr="00A642F8">
        <w:rPr>
          <w:rFonts w:ascii="Times New Roman" w:hAnsi="Times New Roman"/>
          <w:sz w:val="24"/>
          <w:szCs w:val="24"/>
        </w:rPr>
        <w:t>, mob.: 7</w:t>
      </w:r>
      <w:r>
        <w:rPr>
          <w:rFonts w:ascii="Times New Roman" w:hAnsi="Times New Roman"/>
          <w:sz w:val="24"/>
          <w:szCs w:val="24"/>
        </w:rPr>
        <w:t>36 613 423</w:t>
      </w:r>
      <w:r w:rsidR="003F311C" w:rsidRPr="00A642F8">
        <w:rPr>
          <w:rFonts w:ascii="Times New Roman" w:hAnsi="Times New Roman"/>
          <w:sz w:val="24"/>
          <w:szCs w:val="24"/>
        </w:rPr>
        <w:t xml:space="preserve">, e-mail </w:t>
      </w:r>
      <w:r>
        <w:rPr>
          <w:rFonts w:ascii="Times New Roman" w:hAnsi="Times New Roman"/>
          <w:sz w:val="24"/>
          <w:szCs w:val="24"/>
        </w:rPr>
        <w:t>l</w:t>
      </w:r>
      <w:r w:rsidR="003F311C" w:rsidRPr="00A642F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simek</w:t>
      </w:r>
      <w:r w:rsidR="003F311C" w:rsidRPr="00A642F8">
        <w:rPr>
          <w:rFonts w:ascii="Times New Roman" w:hAnsi="Times New Roman"/>
          <w:sz w:val="24"/>
          <w:szCs w:val="24"/>
        </w:rPr>
        <w:t>@mestonachod.cz</w:t>
      </w:r>
    </w:p>
    <w:p w14:paraId="081255C0" w14:textId="40CCF33E" w:rsidR="003F311C" w:rsidRPr="00A642F8" w:rsidRDefault="003F311C" w:rsidP="006D1CE9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A642F8">
        <w:rPr>
          <w:rFonts w:ascii="Times New Roman" w:hAnsi="Times New Roman"/>
          <w:sz w:val="24"/>
          <w:szCs w:val="24"/>
        </w:rPr>
        <w:t xml:space="preserve">panem Ing. </w:t>
      </w:r>
      <w:r w:rsidR="00B71ACC">
        <w:rPr>
          <w:rFonts w:ascii="Times New Roman" w:hAnsi="Times New Roman"/>
          <w:sz w:val="24"/>
          <w:szCs w:val="24"/>
        </w:rPr>
        <w:t>Jan Čtvrtečka</w:t>
      </w:r>
      <w:r w:rsidRPr="00A642F8">
        <w:rPr>
          <w:rFonts w:ascii="Times New Roman" w:hAnsi="Times New Roman"/>
          <w:sz w:val="24"/>
          <w:szCs w:val="24"/>
        </w:rPr>
        <w:t xml:space="preserve"> , tel. 491</w:t>
      </w:r>
      <w:r w:rsidR="00B71ACC">
        <w:rPr>
          <w:rFonts w:ascii="Times New Roman" w:hAnsi="Times New Roman"/>
          <w:sz w:val="24"/>
          <w:szCs w:val="24"/>
        </w:rPr>
        <w:t> 405 204</w:t>
      </w:r>
      <w:r w:rsidRPr="00A642F8">
        <w:rPr>
          <w:rFonts w:ascii="Times New Roman" w:hAnsi="Times New Roman"/>
          <w:sz w:val="24"/>
          <w:szCs w:val="24"/>
        </w:rPr>
        <w:t>, mob.:7</w:t>
      </w:r>
      <w:r w:rsidR="00B71ACC">
        <w:rPr>
          <w:rFonts w:ascii="Times New Roman" w:hAnsi="Times New Roman"/>
          <w:sz w:val="24"/>
          <w:szCs w:val="24"/>
        </w:rPr>
        <w:t>77 035 314</w:t>
      </w:r>
      <w:r w:rsidRPr="00A642F8">
        <w:rPr>
          <w:rFonts w:ascii="Times New Roman" w:hAnsi="Times New Roman"/>
          <w:sz w:val="24"/>
          <w:szCs w:val="24"/>
        </w:rPr>
        <w:t xml:space="preserve">, e-mail </w:t>
      </w:r>
      <w:r w:rsidR="00B71ACC">
        <w:rPr>
          <w:rFonts w:ascii="Times New Roman" w:hAnsi="Times New Roman"/>
          <w:sz w:val="24"/>
          <w:szCs w:val="24"/>
        </w:rPr>
        <w:t>j</w:t>
      </w:r>
      <w:r w:rsidRPr="00A642F8">
        <w:rPr>
          <w:rFonts w:ascii="Times New Roman" w:hAnsi="Times New Roman"/>
          <w:sz w:val="24"/>
          <w:szCs w:val="24"/>
        </w:rPr>
        <w:t>.</w:t>
      </w:r>
      <w:r w:rsidR="00B71ACC">
        <w:rPr>
          <w:rFonts w:ascii="Times New Roman" w:hAnsi="Times New Roman"/>
          <w:sz w:val="24"/>
          <w:szCs w:val="24"/>
        </w:rPr>
        <w:t>ctv</w:t>
      </w:r>
      <w:r w:rsidR="00780CD3">
        <w:rPr>
          <w:rFonts w:ascii="Times New Roman" w:hAnsi="Times New Roman"/>
          <w:sz w:val="24"/>
          <w:szCs w:val="24"/>
        </w:rPr>
        <w:t>r</w:t>
      </w:r>
      <w:r w:rsidR="00B71ACC">
        <w:rPr>
          <w:rFonts w:ascii="Times New Roman" w:hAnsi="Times New Roman"/>
          <w:sz w:val="24"/>
          <w:szCs w:val="24"/>
        </w:rPr>
        <w:t>tecka</w:t>
      </w:r>
      <w:r w:rsidRPr="00A642F8">
        <w:rPr>
          <w:rFonts w:ascii="Times New Roman" w:hAnsi="Times New Roman"/>
          <w:sz w:val="24"/>
          <w:szCs w:val="24"/>
        </w:rPr>
        <w:t>@mestonachod.cz</w:t>
      </w:r>
    </w:p>
    <w:p w14:paraId="42705A27" w14:textId="77777777" w:rsidR="003F311C" w:rsidRPr="005A7FD4" w:rsidRDefault="003F311C" w:rsidP="006F7A9C">
      <w:pPr>
        <w:tabs>
          <w:tab w:val="left" w:pos="2835"/>
        </w:tabs>
        <w:spacing w:before="240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135D7">
        <w:rPr>
          <w:rFonts w:ascii="Times New Roman" w:hAnsi="Times New Roman"/>
          <w:b/>
          <w:color w:val="FF0000"/>
          <w:sz w:val="24"/>
          <w:szCs w:val="24"/>
        </w:rPr>
        <w:t>I.2. Zhotovitel:</w:t>
      </w:r>
      <w:r w:rsidRPr="003135D7">
        <w:rPr>
          <w:rFonts w:ascii="Times New Roman" w:hAnsi="Times New Roman"/>
          <w:color w:val="FF0000"/>
          <w:sz w:val="24"/>
          <w:szCs w:val="24"/>
        </w:rPr>
        <w:tab/>
      </w:r>
      <w:r w:rsidRPr="005A7FD4">
        <w:rPr>
          <w:rFonts w:ascii="Times New Roman" w:hAnsi="Times New Roman"/>
          <w:b/>
          <w:color w:val="FF0000"/>
          <w:sz w:val="24"/>
          <w:szCs w:val="24"/>
        </w:rPr>
        <w:t>…..</w:t>
      </w:r>
    </w:p>
    <w:p w14:paraId="6B3F54DF" w14:textId="77777777" w:rsidR="003F311C" w:rsidRDefault="003F311C" w:rsidP="006F7A9C">
      <w:pPr>
        <w:tabs>
          <w:tab w:val="left" w:pos="2835"/>
        </w:tabs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Sídlo:</w:t>
      </w:r>
      <w:r>
        <w:rPr>
          <w:rFonts w:ascii="Times New Roman" w:hAnsi="Times New Roman"/>
          <w:color w:val="FF0000"/>
          <w:sz w:val="24"/>
          <w:szCs w:val="24"/>
        </w:rPr>
        <w:tab/>
        <w:t>…..</w:t>
      </w:r>
    </w:p>
    <w:p w14:paraId="77A7CC85" w14:textId="77777777" w:rsidR="003F311C" w:rsidRDefault="003F311C" w:rsidP="006F7A9C">
      <w:pPr>
        <w:tabs>
          <w:tab w:val="left" w:pos="2835"/>
        </w:tabs>
        <w:rPr>
          <w:rFonts w:ascii="Times New Roman" w:hAnsi="Times New Roman"/>
          <w:color w:val="FF0000"/>
          <w:sz w:val="24"/>
          <w:szCs w:val="24"/>
        </w:rPr>
      </w:pPr>
      <w:r w:rsidRPr="0010518A">
        <w:rPr>
          <w:rFonts w:ascii="Times New Roman" w:hAnsi="Times New Roman"/>
          <w:color w:val="FF0000"/>
          <w:sz w:val="24"/>
          <w:szCs w:val="24"/>
        </w:rPr>
        <w:t>Adresa</w:t>
      </w:r>
      <w:r>
        <w:rPr>
          <w:rFonts w:ascii="Times New Roman" w:hAnsi="Times New Roman"/>
          <w:color w:val="FF0000"/>
          <w:sz w:val="24"/>
          <w:szCs w:val="24"/>
        </w:rPr>
        <w:t xml:space="preserve"> pro doručování</w:t>
      </w:r>
      <w:r w:rsidRPr="0010518A">
        <w:rPr>
          <w:rFonts w:ascii="Times New Roman" w:hAnsi="Times New Roman"/>
          <w:color w:val="FF0000"/>
          <w:sz w:val="24"/>
          <w:szCs w:val="24"/>
        </w:rPr>
        <w:t>:</w:t>
      </w:r>
      <w:r w:rsidRPr="0010518A">
        <w:rPr>
          <w:rFonts w:ascii="Times New Roman" w:hAnsi="Times New Roman"/>
          <w:color w:val="FF0000"/>
          <w:sz w:val="24"/>
          <w:szCs w:val="24"/>
        </w:rPr>
        <w:tab/>
        <w:t>…..</w:t>
      </w:r>
    </w:p>
    <w:p w14:paraId="7B5DFE87" w14:textId="77777777" w:rsidR="003F311C" w:rsidRPr="006D1CE9" w:rsidRDefault="003F311C" w:rsidP="006D1CE9">
      <w:pPr>
        <w:tabs>
          <w:tab w:val="left" w:pos="567"/>
          <w:tab w:val="left" w:pos="2835"/>
        </w:tabs>
        <w:ind w:left="283" w:hanging="283"/>
        <w:jc w:val="both"/>
        <w:rPr>
          <w:rFonts w:ascii="Times New Roman" w:hAnsi="Times New Roman"/>
          <w:color w:val="FF0000"/>
          <w:sz w:val="24"/>
          <w:szCs w:val="24"/>
        </w:rPr>
      </w:pPr>
      <w:r w:rsidRPr="006D1CE9">
        <w:rPr>
          <w:rFonts w:ascii="Times New Roman" w:hAnsi="Times New Roman"/>
          <w:color w:val="FF0000"/>
          <w:sz w:val="24"/>
          <w:szCs w:val="24"/>
        </w:rPr>
        <w:t>Datová schránka:</w:t>
      </w:r>
      <w:r w:rsidRPr="006D1CE9"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>…..</w:t>
      </w:r>
    </w:p>
    <w:p w14:paraId="5FFA76C1" w14:textId="77777777" w:rsidR="003F311C" w:rsidRPr="0010518A" w:rsidRDefault="003F311C" w:rsidP="006F7A9C">
      <w:pPr>
        <w:tabs>
          <w:tab w:val="left" w:pos="2835"/>
        </w:tabs>
        <w:spacing w:before="120"/>
        <w:rPr>
          <w:rFonts w:ascii="Times New Roman" w:hAnsi="Times New Roman"/>
          <w:color w:val="FF0000"/>
          <w:sz w:val="24"/>
          <w:szCs w:val="24"/>
        </w:rPr>
      </w:pPr>
      <w:r w:rsidRPr="0010518A">
        <w:rPr>
          <w:rFonts w:ascii="Times New Roman" w:hAnsi="Times New Roman"/>
          <w:color w:val="FF0000"/>
          <w:sz w:val="24"/>
          <w:szCs w:val="24"/>
        </w:rPr>
        <w:t>IČ</w:t>
      </w:r>
      <w:r>
        <w:rPr>
          <w:rFonts w:ascii="Times New Roman" w:hAnsi="Times New Roman"/>
          <w:color w:val="FF0000"/>
          <w:sz w:val="24"/>
          <w:szCs w:val="24"/>
        </w:rPr>
        <w:t>O</w:t>
      </w:r>
      <w:r w:rsidRPr="0010518A">
        <w:rPr>
          <w:rFonts w:ascii="Times New Roman" w:hAnsi="Times New Roman"/>
          <w:color w:val="FF0000"/>
          <w:sz w:val="24"/>
          <w:szCs w:val="24"/>
        </w:rPr>
        <w:t>:</w:t>
      </w:r>
      <w:r w:rsidRPr="0010518A">
        <w:rPr>
          <w:rFonts w:ascii="Times New Roman" w:hAnsi="Times New Roman"/>
          <w:color w:val="FF0000"/>
          <w:sz w:val="24"/>
          <w:szCs w:val="24"/>
        </w:rPr>
        <w:tab/>
        <w:t>…..</w:t>
      </w:r>
    </w:p>
    <w:p w14:paraId="26AAB1BE" w14:textId="77777777" w:rsidR="003F311C" w:rsidRPr="0010518A" w:rsidRDefault="003F311C" w:rsidP="004870F5">
      <w:pPr>
        <w:tabs>
          <w:tab w:val="left" w:pos="2835"/>
        </w:tabs>
        <w:rPr>
          <w:rFonts w:ascii="Times New Roman" w:hAnsi="Times New Roman"/>
          <w:color w:val="FF0000"/>
          <w:sz w:val="24"/>
          <w:szCs w:val="24"/>
        </w:rPr>
      </w:pPr>
      <w:bookmarkStart w:id="0" w:name="_Hlk507579586"/>
      <w:r w:rsidRPr="0010518A">
        <w:rPr>
          <w:rFonts w:ascii="Times New Roman" w:hAnsi="Times New Roman"/>
          <w:color w:val="FF0000"/>
          <w:sz w:val="24"/>
          <w:szCs w:val="24"/>
        </w:rPr>
        <w:t>DIČ</w:t>
      </w:r>
      <w:r>
        <w:rPr>
          <w:rFonts w:ascii="Times New Roman" w:hAnsi="Times New Roman"/>
          <w:color w:val="FF0000"/>
          <w:sz w:val="24"/>
          <w:szCs w:val="24"/>
        </w:rPr>
        <w:t xml:space="preserve"> (v případě plátce DPH)</w:t>
      </w:r>
      <w:r w:rsidRPr="0010518A">
        <w:rPr>
          <w:rFonts w:ascii="Times New Roman" w:hAnsi="Times New Roman"/>
          <w:color w:val="FF0000"/>
          <w:sz w:val="24"/>
          <w:szCs w:val="24"/>
        </w:rPr>
        <w:t>:</w:t>
      </w:r>
      <w:r w:rsidRPr="0010518A">
        <w:rPr>
          <w:rFonts w:ascii="Times New Roman" w:hAnsi="Times New Roman"/>
          <w:color w:val="FF0000"/>
          <w:sz w:val="24"/>
          <w:szCs w:val="24"/>
        </w:rPr>
        <w:tab/>
        <w:t>…..</w:t>
      </w:r>
    </w:p>
    <w:bookmarkEnd w:id="0"/>
    <w:p w14:paraId="7D718183" w14:textId="77777777" w:rsidR="003F311C" w:rsidRPr="0010518A" w:rsidRDefault="003F311C" w:rsidP="006F7A9C">
      <w:pPr>
        <w:tabs>
          <w:tab w:val="left" w:pos="2835"/>
        </w:tabs>
        <w:spacing w:before="120"/>
        <w:rPr>
          <w:rFonts w:ascii="Times New Roman" w:hAnsi="Times New Roman"/>
          <w:color w:val="FF0000"/>
          <w:sz w:val="24"/>
          <w:szCs w:val="24"/>
        </w:rPr>
      </w:pPr>
      <w:r w:rsidRPr="0010518A">
        <w:rPr>
          <w:rFonts w:ascii="Times New Roman" w:hAnsi="Times New Roman"/>
          <w:color w:val="FF0000"/>
          <w:sz w:val="24"/>
          <w:szCs w:val="24"/>
        </w:rPr>
        <w:t>zastoupený ve věcech smluvních:</w:t>
      </w:r>
    </w:p>
    <w:p w14:paraId="06828756" w14:textId="77777777" w:rsidR="003F311C" w:rsidRPr="0010518A" w:rsidRDefault="003F311C" w:rsidP="006F7A9C">
      <w:pPr>
        <w:tabs>
          <w:tab w:val="left" w:pos="2835"/>
        </w:tabs>
        <w:rPr>
          <w:rFonts w:ascii="Times New Roman" w:hAnsi="Times New Roman"/>
          <w:color w:val="FF0000"/>
          <w:sz w:val="24"/>
          <w:szCs w:val="24"/>
        </w:rPr>
      </w:pPr>
      <w:r w:rsidRPr="0010518A">
        <w:rPr>
          <w:rFonts w:ascii="Times New Roman" w:hAnsi="Times New Roman"/>
          <w:color w:val="FF0000"/>
          <w:sz w:val="24"/>
          <w:szCs w:val="24"/>
        </w:rPr>
        <w:t>…………………….</w:t>
      </w:r>
    </w:p>
    <w:p w14:paraId="588EB4C0" w14:textId="77777777" w:rsidR="003F311C" w:rsidRPr="006D1CE9" w:rsidRDefault="003F311C" w:rsidP="006D1CE9">
      <w:pPr>
        <w:tabs>
          <w:tab w:val="left" w:pos="567"/>
        </w:tabs>
        <w:spacing w:before="120"/>
        <w:jc w:val="both"/>
        <w:rPr>
          <w:rFonts w:ascii="Times New Roman" w:hAnsi="Times New Roman"/>
          <w:color w:val="FF0000"/>
          <w:sz w:val="24"/>
          <w:szCs w:val="24"/>
        </w:rPr>
      </w:pPr>
      <w:r w:rsidRPr="006D1CE9">
        <w:rPr>
          <w:rFonts w:ascii="Times New Roman" w:hAnsi="Times New Roman"/>
          <w:color w:val="FF0000"/>
          <w:sz w:val="24"/>
          <w:szCs w:val="24"/>
        </w:rPr>
        <w:t>zastoupený ve věcech technických v rozsahu této smlouvy:</w:t>
      </w:r>
    </w:p>
    <w:p w14:paraId="75B900AA" w14:textId="77777777" w:rsidR="003F311C" w:rsidRPr="006D1CE9" w:rsidRDefault="003F311C" w:rsidP="006D1CE9">
      <w:pPr>
        <w:tabs>
          <w:tab w:val="left" w:pos="567"/>
        </w:tabs>
        <w:jc w:val="both"/>
        <w:rPr>
          <w:rFonts w:ascii="Times New Roman" w:hAnsi="Times New Roman"/>
          <w:color w:val="FF0000"/>
          <w:sz w:val="24"/>
          <w:szCs w:val="24"/>
        </w:rPr>
      </w:pPr>
      <w:r w:rsidRPr="006D1CE9">
        <w:rPr>
          <w:rFonts w:ascii="Times New Roman" w:hAnsi="Times New Roman"/>
          <w:color w:val="FF0000"/>
          <w:sz w:val="24"/>
          <w:szCs w:val="24"/>
        </w:rPr>
        <w:t>........................., tel. ........................., e-mail .....@</w:t>
      </w:r>
      <w:r>
        <w:rPr>
          <w:rFonts w:ascii="Times New Roman" w:hAnsi="Times New Roman"/>
          <w:color w:val="FF0000"/>
          <w:sz w:val="24"/>
          <w:szCs w:val="24"/>
        </w:rPr>
        <w:t>.....</w:t>
      </w:r>
    </w:p>
    <w:p w14:paraId="555B6E92" w14:textId="77777777" w:rsidR="003F311C" w:rsidRDefault="003F311C" w:rsidP="006F7A9C">
      <w:pPr>
        <w:tabs>
          <w:tab w:val="left" w:pos="2835"/>
        </w:tabs>
        <w:spacing w:before="120"/>
        <w:rPr>
          <w:rFonts w:ascii="Times New Roman" w:hAnsi="Times New Roman"/>
          <w:color w:val="FF0000"/>
          <w:sz w:val="24"/>
          <w:szCs w:val="24"/>
        </w:rPr>
      </w:pPr>
      <w:r w:rsidRPr="0010518A">
        <w:rPr>
          <w:rFonts w:ascii="Times New Roman" w:hAnsi="Times New Roman"/>
          <w:color w:val="FF0000"/>
          <w:sz w:val="24"/>
          <w:szCs w:val="24"/>
        </w:rPr>
        <w:t>Bankovní spojení:</w:t>
      </w:r>
      <w:r w:rsidRPr="0010518A"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>…..</w:t>
      </w:r>
    </w:p>
    <w:p w14:paraId="2FADB7C6" w14:textId="77777777" w:rsidR="003F311C" w:rsidRDefault="003F311C" w:rsidP="006F7A9C">
      <w:pPr>
        <w:tabs>
          <w:tab w:val="left" w:pos="2835"/>
        </w:tabs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Číslo účtu:</w:t>
      </w:r>
      <w:r>
        <w:rPr>
          <w:rFonts w:ascii="Times New Roman" w:hAnsi="Times New Roman"/>
          <w:color w:val="FF0000"/>
          <w:sz w:val="24"/>
          <w:szCs w:val="24"/>
        </w:rPr>
        <w:tab/>
        <w:t>…../…..</w:t>
      </w:r>
    </w:p>
    <w:p w14:paraId="366FED83" w14:textId="77777777" w:rsidR="003F311C" w:rsidRDefault="003F311C" w:rsidP="006F7A9C">
      <w:pPr>
        <w:tabs>
          <w:tab w:val="left" w:pos="2835"/>
        </w:tabs>
        <w:rPr>
          <w:rFonts w:ascii="Times New Roman" w:hAnsi="Times New Roman"/>
          <w:color w:val="FF0000"/>
          <w:sz w:val="24"/>
          <w:szCs w:val="24"/>
        </w:rPr>
      </w:pPr>
    </w:p>
    <w:p w14:paraId="7EF79879" w14:textId="77777777" w:rsidR="003F311C" w:rsidRPr="003135D7" w:rsidRDefault="003F311C" w:rsidP="007270B1">
      <w:pPr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I.3. </w:t>
      </w:r>
      <w:r w:rsidRPr="003135D7">
        <w:rPr>
          <w:rFonts w:ascii="Times New Roman" w:hAnsi="Times New Roman"/>
          <w:sz w:val="24"/>
          <w:szCs w:val="24"/>
        </w:rPr>
        <w:t>Zástupci ve věcech smluvních prohlašují, že jsou oprávněni strany této smlouvy zastupovat, je bez omezení zavazovat, zejména tuto smlouvu platně uzavřít.</w:t>
      </w:r>
    </w:p>
    <w:p w14:paraId="7BA14AA5" w14:textId="77777777" w:rsidR="003F311C" w:rsidRPr="005A7FD4" w:rsidRDefault="003F311C" w:rsidP="006F7A9C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 w:rsidRPr="005A7FD4">
        <w:rPr>
          <w:rFonts w:ascii="Times New Roman" w:hAnsi="Times New Roman"/>
          <w:b/>
          <w:sz w:val="24"/>
          <w:szCs w:val="24"/>
        </w:rPr>
        <w:lastRenderedPageBreak/>
        <w:t>II. PŘEDMĚT SMLOUVY</w:t>
      </w:r>
      <w:r>
        <w:rPr>
          <w:rFonts w:ascii="Times New Roman" w:hAnsi="Times New Roman"/>
          <w:b/>
          <w:sz w:val="24"/>
          <w:szCs w:val="24"/>
        </w:rPr>
        <w:t xml:space="preserve"> A ZPŮSOB PROVEDENÍ </w:t>
      </w:r>
    </w:p>
    <w:p w14:paraId="75B9A355" w14:textId="77777777" w:rsidR="003F311C" w:rsidRDefault="003F311C" w:rsidP="00526668">
      <w:pPr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Touto smlouvou </w:t>
      </w:r>
      <w:r w:rsidRPr="00821C8A">
        <w:rPr>
          <w:rFonts w:ascii="Times New Roman" w:hAnsi="Times New Roman"/>
          <w:sz w:val="24"/>
          <w:szCs w:val="24"/>
        </w:rPr>
        <w:t>se zhotovitel zavazuje provést na svůj náklad a nebezpečí pro objednatele dílo a objednatel se zavazuje</w:t>
      </w:r>
      <w:r>
        <w:rPr>
          <w:rFonts w:ascii="Times New Roman" w:hAnsi="Times New Roman"/>
          <w:sz w:val="24"/>
          <w:szCs w:val="24"/>
        </w:rPr>
        <w:t xml:space="preserve"> provedené </w:t>
      </w:r>
      <w:r w:rsidRPr="00821C8A">
        <w:rPr>
          <w:rFonts w:ascii="Times New Roman" w:hAnsi="Times New Roman"/>
          <w:sz w:val="24"/>
          <w:szCs w:val="24"/>
        </w:rPr>
        <w:t>dílo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1C8A">
        <w:rPr>
          <w:rFonts w:ascii="Times New Roman" w:hAnsi="Times New Roman"/>
          <w:sz w:val="24"/>
          <w:szCs w:val="24"/>
        </w:rPr>
        <w:t xml:space="preserve">převzít a zaplatit </w:t>
      </w:r>
      <w:r>
        <w:rPr>
          <w:rFonts w:ascii="Times New Roman" w:hAnsi="Times New Roman"/>
          <w:sz w:val="24"/>
          <w:szCs w:val="24"/>
        </w:rPr>
        <w:t xml:space="preserve">zhotoviteli sjednanou </w:t>
      </w:r>
      <w:r w:rsidRPr="00821C8A">
        <w:rPr>
          <w:rFonts w:ascii="Times New Roman" w:hAnsi="Times New Roman"/>
          <w:sz w:val="24"/>
          <w:szCs w:val="24"/>
        </w:rPr>
        <w:t>cenu</w:t>
      </w:r>
      <w:r>
        <w:rPr>
          <w:rFonts w:ascii="Times New Roman" w:hAnsi="Times New Roman"/>
          <w:sz w:val="24"/>
          <w:szCs w:val="24"/>
        </w:rPr>
        <w:t xml:space="preserve"> za jeho provedení. </w:t>
      </w:r>
      <w:r w:rsidRPr="00A642F8">
        <w:rPr>
          <w:rFonts w:ascii="Times New Roman" w:hAnsi="Times New Roman"/>
          <w:sz w:val="24"/>
          <w:szCs w:val="24"/>
        </w:rPr>
        <w:t>Zhotovitel bere na vědomí, že objednatel má v úmyslu financovat dílo z prostředků Evropské unie, konkrétně z Evropského sociálního fondu z Op</w:t>
      </w:r>
      <w:r>
        <w:rPr>
          <w:rFonts w:ascii="Times New Roman" w:hAnsi="Times New Roman"/>
          <w:sz w:val="24"/>
          <w:szCs w:val="24"/>
        </w:rPr>
        <w:t>e</w:t>
      </w:r>
      <w:r w:rsidRPr="00A642F8">
        <w:rPr>
          <w:rFonts w:ascii="Times New Roman" w:hAnsi="Times New Roman"/>
          <w:sz w:val="24"/>
          <w:szCs w:val="24"/>
        </w:rPr>
        <w:t>račního fondu Zaměstnanost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6DBBFCC5" w14:textId="0C98A17B" w:rsidR="003F311C" w:rsidRDefault="003F311C" w:rsidP="00526668">
      <w:pPr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Dílem se ve smyslu této smlouvy rozumí </w:t>
      </w:r>
      <w:r w:rsidRPr="007270B1">
        <w:rPr>
          <w:rFonts w:ascii="Times New Roman" w:hAnsi="Times New Roman"/>
          <w:b/>
          <w:sz w:val="24"/>
          <w:szCs w:val="24"/>
        </w:rPr>
        <w:t>zhotovení</w:t>
      </w:r>
      <w:r>
        <w:rPr>
          <w:rFonts w:ascii="Times New Roman" w:hAnsi="Times New Roman"/>
          <w:sz w:val="24"/>
          <w:szCs w:val="24"/>
        </w:rPr>
        <w:t xml:space="preserve"> pasportizace </w:t>
      </w:r>
      <w:r w:rsidR="00B71ACC">
        <w:rPr>
          <w:rFonts w:ascii="Times New Roman" w:hAnsi="Times New Roman"/>
          <w:sz w:val="24"/>
          <w:szCs w:val="24"/>
        </w:rPr>
        <w:t>veřejného osvětlení a mobiliáře</w:t>
      </w:r>
      <w:r>
        <w:rPr>
          <w:rFonts w:ascii="Times New Roman" w:hAnsi="Times New Roman"/>
          <w:sz w:val="24"/>
          <w:szCs w:val="24"/>
        </w:rPr>
        <w:t xml:space="preserve"> dle výzvy k podání nabídky ze dne </w:t>
      </w:r>
      <w:r w:rsidRPr="007270B1">
        <w:rPr>
          <w:rFonts w:ascii="Times New Roman" w:hAnsi="Times New Roman"/>
          <w:sz w:val="24"/>
          <w:szCs w:val="24"/>
          <w:highlight w:val="yellow"/>
        </w:rPr>
        <w:t>…………….</w:t>
      </w:r>
      <w:r>
        <w:rPr>
          <w:rFonts w:ascii="Times New Roman" w:hAnsi="Times New Roman"/>
          <w:sz w:val="24"/>
          <w:szCs w:val="24"/>
        </w:rPr>
        <w:t>, včetně všech příloh této výzvy</w:t>
      </w:r>
      <w:r w:rsidR="003C248A">
        <w:rPr>
          <w:rFonts w:ascii="Times New Roman" w:hAnsi="Times New Roman"/>
          <w:sz w:val="24"/>
          <w:szCs w:val="24"/>
        </w:rPr>
        <w:t>,</w:t>
      </w:r>
      <w:r w:rsidR="005D24FD">
        <w:rPr>
          <w:rFonts w:ascii="Times New Roman" w:hAnsi="Times New Roman"/>
          <w:sz w:val="24"/>
          <w:szCs w:val="24"/>
        </w:rPr>
        <w:t xml:space="preserve"> </w:t>
      </w:r>
      <w:r w:rsidR="003C248A">
        <w:rPr>
          <w:rFonts w:ascii="Times New Roman" w:hAnsi="Times New Roman"/>
          <w:sz w:val="24"/>
          <w:szCs w:val="24"/>
        </w:rPr>
        <w:t xml:space="preserve">zejména dle </w:t>
      </w:r>
      <w:r w:rsidR="003A0C72">
        <w:rPr>
          <w:rFonts w:ascii="Times New Roman" w:hAnsi="Times New Roman"/>
          <w:sz w:val="24"/>
          <w:szCs w:val="24"/>
        </w:rPr>
        <w:t>T</w:t>
      </w:r>
      <w:r w:rsidR="003C248A">
        <w:rPr>
          <w:rFonts w:ascii="Times New Roman" w:hAnsi="Times New Roman"/>
          <w:sz w:val="24"/>
          <w:szCs w:val="24"/>
        </w:rPr>
        <w:t>echnické specifikace</w:t>
      </w:r>
      <w:r w:rsidR="003A0C72">
        <w:rPr>
          <w:rFonts w:ascii="Times New Roman" w:hAnsi="Times New Roman"/>
          <w:sz w:val="24"/>
          <w:szCs w:val="24"/>
        </w:rPr>
        <w:t xml:space="preserve"> – </w:t>
      </w:r>
      <w:r w:rsidR="00B71ACC">
        <w:rPr>
          <w:rFonts w:ascii="Times New Roman" w:hAnsi="Times New Roman"/>
          <w:sz w:val="24"/>
          <w:szCs w:val="24"/>
        </w:rPr>
        <w:t xml:space="preserve">Pasport </w:t>
      </w:r>
      <w:r w:rsidR="007B37CA">
        <w:rPr>
          <w:rFonts w:ascii="Times New Roman" w:hAnsi="Times New Roman"/>
          <w:sz w:val="24"/>
          <w:szCs w:val="24"/>
        </w:rPr>
        <w:t>veřejného osvětlení a mobiliáře</w:t>
      </w:r>
      <w:r>
        <w:rPr>
          <w:rFonts w:ascii="Times New Roman" w:hAnsi="Times New Roman"/>
          <w:sz w:val="24"/>
          <w:szCs w:val="24"/>
        </w:rPr>
        <w:t xml:space="preserve">. Zhotovitel prohlašuje, že obsah této výzvy </w:t>
      </w:r>
      <w:r w:rsidR="003C248A">
        <w:rPr>
          <w:rFonts w:ascii="Times New Roman" w:hAnsi="Times New Roman"/>
          <w:sz w:val="24"/>
          <w:szCs w:val="24"/>
        </w:rPr>
        <w:t xml:space="preserve">a všech jejích příloh </w:t>
      </w:r>
      <w:r>
        <w:rPr>
          <w:rFonts w:ascii="Times New Roman" w:hAnsi="Times New Roman"/>
          <w:sz w:val="24"/>
          <w:szCs w:val="24"/>
        </w:rPr>
        <w:t xml:space="preserve">je mu znám. </w:t>
      </w:r>
    </w:p>
    <w:p w14:paraId="0F25D12B" w14:textId="16D9DE46" w:rsidR="003F311C" w:rsidRDefault="003A0C72" w:rsidP="00526668">
      <w:pPr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Technická specifikace</w:t>
      </w:r>
      <w:r w:rsidR="003F311C">
        <w:rPr>
          <w:rFonts w:ascii="Times New Roman" w:hAnsi="Times New Roman"/>
          <w:sz w:val="24"/>
          <w:szCs w:val="24"/>
        </w:rPr>
        <w:t xml:space="preserve"> – Pasport </w:t>
      </w:r>
      <w:r w:rsidR="007B37CA">
        <w:rPr>
          <w:rFonts w:ascii="Times New Roman" w:hAnsi="Times New Roman"/>
          <w:sz w:val="24"/>
          <w:szCs w:val="24"/>
        </w:rPr>
        <w:t xml:space="preserve">veřejného osvětlení a mobiliáře </w:t>
      </w:r>
      <w:r w:rsidR="00780CD3">
        <w:rPr>
          <w:rFonts w:ascii="Times New Roman" w:hAnsi="Times New Roman"/>
          <w:sz w:val="24"/>
          <w:szCs w:val="24"/>
        </w:rPr>
        <w:t xml:space="preserve">je přílohou </w:t>
      </w:r>
      <w:r w:rsidR="003F311C">
        <w:rPr>
          <w:rFonts w:ascii="Times New Roman" w:hAnsi="Times New Roman"/>
          <w:sz w:val="24"/>
          <w:szCs w:val="24"/>
        </w:rPr>
        <w:t>č. 1 této smlouvy</w:t>
      </w:r>
      <w:r>
        <w:rPr>
          <w:rFonts w:ascii="Times New Roman" w:hAnsi="Times New Roman"/>
          <w:sz w:val="24"/>
          <w:szCs w:val="24"/>
        </w:rPr>
        <w:t xml:space="preserve"> a </w:t>
      </w:r>
      <w:r w:rsidR="003F311C">
        <w:rPr>
          <w:rFonts w:ascii="Times New Roman" w:hAnsi="Times New Roman"/>
          <w:sz w:val="24"/>
          <w:szCs w:val="24"/>
        </w:rPr>
        <w:t xml:space="preserve">je nedílnou součástí této smlouvy. </w:t>
      </w:r>
    </w:p>
    <w:p w14:paraId="38D61A7D" w14:textId="77777777" w:rsidR="003F311C" w:rsidRDefault="003F311C" w:rsidP="00374C3A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 w:rsidRPr="005A7FD4"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</w:rPr>
        <w:t>I.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TERMÍNY PLNĚNÍ </w:t>
      </w:r>
    </w:p>
    <w:p w14:paraId="08C30C46" w14:textId="77777777" w:rsidR="003F311C" w:rsidRPr="005A7FD4" w:rsidRDefault="003F311C" w:rsidP="00481F93">
      <w:pPr>
        <w:keepNext/>
        <w:jc w:val="both"/>
        <w:rPr>
          <w:rFonts w:ascii="Times New Roman" w:hAnsi="Times New Roman"/>
          <w:b/>
          <w:sz w:val="24"/>
          <w:szCs w:val="24"/>
        </w:rPr>
      </w:pPr>
    </w:p>
    <w:p w14:paraId="3DBA8B42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Zahájení provádění díla se předpokládá v červnu 2018. </w:t>
      </w:r>
    </w:p>
    <w:p w14:paraId="387D34CD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365F5D70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Zhotovitel se zavazuje řádně dokončit a předat dílo do 28. února 2019. </w:t>
      </w:r>
    </w:p>
    <w:p w14:paraId="039057AD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53802DFC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Postup prací bude průběžně kontrolován. </w:t>
      </w:r>
    </w:p>
    <w:p w14:paraId="777107D7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4646C781" w14:textId="77777777" w:rsidR="003F311C" w:rsidRDefault="003F311C" w:rsidP="00481F93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ZPŮSOB PROVÁDĚNÍ DÍLA </w:t>
      </w:r>
    </w:p>
    <w:p w14:paraId="24607835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23F042A7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Zhotovitel se zavazuje při zhotovení díla postupovat s odbornou péčí. </w:t>
      </w:r>
    </w:p>
    <w:p w14:paraId="5339B963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 se bude řídit výchozími podklady objednatele, rozhodnutími a vyjádřeními veřejnoprávních orgánů.</w:t>
      </w:r>
    </w:p>
    <w:p w14:paraId="6889F80F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 se zavazuje při realizaci tohoto díla dodržovat m.j. i obecně závazné předpisy bezpečnostní, požární ochrany a tvorby ŽP  a interní předpisy vydané objednatelem.</w:t>
      </w:r>
    </w:p>
    <w:p w14:paraId="0FFE4346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 nesmí zahájit práce dříve, než objednatel dá pokyn k zahájení prací.</w:t>
      </w:r>
    </w:p>
    <w:p w14:paraId="28679685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Zhotovitel odpovídá za dodržování oprávnění k výkonu činností a zajistí odborné profesní proškolení svých zaměstnanců a dalších osob, které případně použije k plnění závazkového vztahu. </w:t>
      </w:r>
    </w:p>
    <w:p w14:paraId="290627BC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Zhotovitel umožní objednateli provádění kontroly díla určeným zástupcem objednatele. </w:t>
      </w:r>
    </w:p>
    <w:p w14:paraId="6C2F32B5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Zhotovitel má povinnost plně nahradit objednateli, finanční prostředky, které by objednatel musel případně vynaložit jako sankci uloženou orgánem státního odborného dozoru za nedostatky a závady zjištěné v souvislosti s činností zhotovitele. </w:t>
      </w:r>
    </w:p>
    <w:p w14:paraId="69B93AAB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020CA823" w14:textId="77777777" w:rsidR="003F311C" w:rsidRDefault="003F311C" w:rsidP="00150F12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CENOVÁ UJEDNÁNÍ</w:t>
      </w:r>
    </w:p>
    <w:p w14:paraId="3A9AFD6A" w14:textId="77777777" w:rsidR="003F311C" w:rsidRPr="00150F12" w:rsidRDefault="003F311C" w:rsidP="00150F12">
      <w:pPr>
        <w:keepNext/>
        <w:jc w:val="both"/>
        <w:rPr>
          <w:rFonts w:ascii="Times New Roman" w:hAnsi="Times New Roman"/>
          <w:sz w:val="24"/>
          <w:szCs w:val="24"/>
        </w:rPr>
      </w:pPr>
    </w:p>
    <w:p w14:paraId="66F895E9" w14:textId="0905C865" w:rsidR="003F311C" w:rsidRPr="001D279E" w:rsidRDefault="003F311C" w:rsidP="008D4917">
      <w:pPr>
        <w:spacing w:before="2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Pr="001D279E">
        <w:rPr>
          <w:rFonts w:ascii="Times New Roman" w:hAnsi="Times New Roman"/>
          <w:sz w:val="24"/>
          <w:szCs w:val="24"/>
        </w:rPr>
        <w:t>ena za provedení díla</w:t>
      </w:r>
      <w:r w:rsidR="00D26DAF">
        <w:rPr>
          <w:rFonts w:ascii="Times New Roman" w:hAnsi="Times New Roman"/>
          <w:sz w:val="24"/>
          <w:szCs w:val="24"/>
        </w:rPr>
        <w:t>, včetně instalace</w:t>
      </w:r>
      <w:r w:rsidR="004D7176">
        <w:rPr>
          <w:rFonts w:ascii="Times New Roman" w:hAnsi="Times New Roman"/>
          <w:sz w:val="24"/>
          <w:szCs w:val="24"/>
        </w:rPr>
        <w:t>,</w:t>
      </w:r>
      <w:r w:rsidRPr="001D279E">
        <w:rPr>
          <w:rFonts w:ascii="Times New Roman" w:hAnsi="Times New Roman"/>
          <w:sz w:val="24"/>
          <w:szCs w:val="24"/>
        </w:rPr>
        <w:t xml:space="preserve"> se sjednává ve výši:</w:t>
      </w:r>
    </w:p>
    <w:p w14:paraId="699C0AA5" w14:textId="77777777" w:rsidR="003F311C" w:rsidRPr="00646D50" w:rsidRDefault="003F311C" w:rsidP="00150F12">
      <w:pPr>
        <w:pStyle w:val="Zkladntext"/>
        <w:numPr>
          <w:ilvl w:val="0"/>
          <w:numId w:val="1"/>
        </w:numPr>
        <w:tabs>
          <w:tab w:val="left" w:pos="709"/>
          <w:tab w:val="left" w:pos="2552"/>
        </w:tabs>
        <w:ind w:left="714" w:hanging="357"/>
        <w:rPr>
          <w:rFonts w:ascii="Times New Roman" w:hAnsi="Times New Roman"/>
          <w:sz w:val="24"/>
          <w:szCs w:val="24"/>
        </w:rPr>
      </w:pPr>
      <w:r w:rsidRPr="00646D50">
        <w:rPr>
          <w:rFonts w:ascii="Times New Roman" w:hAnsi="Times New Roman"/>
          <w:sz w:val="24"/>
          <w:szCs w:val="24"/>
        </w:rPr>
        <w:t>Cena bez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6D50">
        <w:rPr>
          <w:rFonts w:ascii="Times New Roman" w:hAnsi="Times New Roman"/>
          <w:sz w:val="24"/>
          <w:szCs w:val="24"/>
        </w:rPr>
        <w:t>DPH:</w:t>
      </w:r>
      <w:r>
        <w:rPr>
          <w:rFonts w:ascii="Times New Roman" w:hAnsi="Times New Roman"/>
          <w:sz w:val="24"/>
          <w:szCs w:val="24"/>
        </w:rPr>
        <w:tab/>
      </w:r>
      <w:r w:rsidRPr="00646D50">
        <w:rPr>
          <w:rFonts w:ascii="Times New Roman" w:hAnsi="Times New Roman"/>
          <w:color w:val="FF0000"/>
          <w:sz w:val="24"/>
          <w:szCs w:val="24"/>
        </w:rPr>
        <w:t>……………………. Kč</w:t>
      </w:r>
    </w:p>
    <w:p w14:paraId="22515793" w14:textId="77777777" w:rsidR="003F311C" w:rsidRPr="00646D50" w:rsidRDefault="003F311C" w:rsidP="00150F12">
      <w:pPr>
        <w:pStyle w:val="Zkladntext"/>
        <w:numPr>
          <w:ilvl w:val="0"/>
          <w:numId w:val="1"/>
        </w:numPr>
        <w:tabs>
          <w:tab w:val="left" w:pos="709"/>
          <w:tab w:val="left" w:pos="2552"/>
        </w:tabs>
        <w:ind w:left="714" w:hanging="357"/>
        <w:rPr>
          <w:rFonts w:ascii="Times New Roman" w:hAnsi="Times New Roman"/>
          <w:sz w:val="24"/>
          <w:szCs w:val="24"/>
        </w:rPr>
      </w:pPr>
      <w:r w:rsidRPr="00646D50">
        <w:rPr>
          <w:rFonts w:ascii="Times New Roman" w:hAnsi="Times New Roman"/>
          <w:sz w:val="24"/>
          <w:szCs w:val="24"/>
        </w:rPr>
        <w:tab/>
        <w:t>DPH:</w:t>
      </w:r>
      <w:r>
        <w:rPr>
          <w:rFonts w:ascii="Times New Roman" w:hAnsi="Times New Roman"/>
          <w:sz w:val="24"/>
          <w:szCs w:val="24"/>
        </w:rPr>
        <w:tab/>
      </w:r>
      <w:r w:rsidRPr="00646D50">
        <w:rPr>
          <w:rFonts w:ascii="Times New Roman" w:hAnsi="Times New Roman"/>
          <w:color w:val="FF0000"/>
          <w:sz w:val="24"/>
          <w:szCs w:val="24"/>
        </w:rPr>
        <w:t>……………………. Kč</w:t>
      </w:r>
    </w:p>
    <w:p w14:paraId="25997101" w14:textId="77777777" w:rsidR="003F311C" w:rsidRPr="004F7358" w:rsidRDefault="003F311C" w:rsidP="00150F12">
      <w:pPr>
        <w:pStyle w:val="Zkladntext"/>
        <w:numPr>
          <w:ilvl w:val="0"/>
          <w:numId w:val="1"/>
        </w:numPr>
        <w:tabs>
          <w:tab w:val="left" w:pos="709"/>
          <w:tab w:val="left" w:pos="2552"/>
        </w:tabs>
        <w:ind w:left="714" w:hanging="357"/>
        <w:rPr>
          <w:rFonts w:ascii="Times New Roman" w:hAnsi="Times New Roman"/>
          <w:sz w:val="24"/>
          <w:szCs w:val="24"/>
        </w:rPr>
      </w:pPr>
      <w:r w:rsidRPr="004F7358">
        <w:rPr>
          <w:rFonts w:ascii="Times New Roman" w:hAnsi="Times New Roman"/>
          <w:sz w:val="24"/>
          <w:szCs w:val="24"/>
        </w:rPr>
        <w:t>Cena vč. DPH:</w:t>
      </w:r>
      <w:r w:rsidRPr="004F7358">
        <w:rPr>
          <w:rFonts w:ascii="Times New Roman" w:hAnsi="Times New Roman"/>
          <w:sz w:val="24"/>
          <w:szCs w:val="24"/>
        </w:rPr>
        <w:tab/>
      </w:r>
      <w:r w:rsidRPr="004F7358">
        <w:rPr>
          <w:rFonts w:ascii="Times New Roman" w:hAnsi="Times New Roman"/>
          <w:color w:val="FF0000"/>
          <w:sz w:val="24"/>
          <w:szCs w:val="24"/>
        </w:rPr>
        <w:t>……………………. Kč</w:t>
      </w:r>
    </w:p>
    <w:p w14:paraId="0A90FB99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7710D3F3" w14:textId="0EF3B35D" w:rsidR="003F311C" w:rsidRDefault="00874983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Cenu </w:t>
      </w:r>
      <w:r w:rsidR="003F311C">
        <w:rPr>
          <w:rFonts w:ascii="Times New Roman" w:hAnsi="Times New Roman"/>
          <w:sz w:val="24"/>
          <w:szCs w:val="24"/>
        </w:rPr>
        <w:t>díla lze překročit pouze za předpokladu uzavření písemného dodatku k této smlouvě.</w:t>
      </w:r>
    </w:p>
    <w:p w14:paraId="5BA01A65" w14:textId="08AF230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den zdanitelného plnění se považuje provedení díla, resp. den předání a převzetí plnění</w:t>
      </w:r>
      <w:r w:rsidR="004D7176">
        <w:rPr>
          <w:rFonts w:ascii="Times New Roman" w:hAnsi="Times New Roman"/>
          <w:sz w:val="24"/>
          <w:szCs w:val="24"/>
        </w:rPr>
        <w:t xml:space="preserve"> (tj. den instalace)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28217E1E" w14:textId="2E3D8418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27F00E2E" w14:textId="77777777" w:rsidR="003F311C" w:rsidRDefault="003F311C" w:rsidP="00FD6BB7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PLATEBNÍ PODMÍNKY</w:t>
      </w:r>
    </w:p>
    <w:p w14:paraId="3F5CC6EA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6547CE6E" w14:textId="3F30F361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30 dnů po protokolárním předání a převzetí díla objednatelem vystaví zhotovitel fakturu </w:t>
      </w:r>
      <w:r w:rsidR="004D7176">
        <w:rPr>
          <w:rFonts w:ascii="Times New Roman" w:hAnsi="Times New Roman"/>
          <w:sz w:val="24"/>
          <w:szCs w:val="24"/>
        </w:rPr>
        <w:t>za provedení díla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EC7407C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Faktura – daňový doklad musí, je-li zhotovitel plátcem DPH, obsahovat náležitosti daňového dokladu dle zákona č. 235/2004 Sb., o dani z přidané hodnoty, v platném a účinném znění, a dále IČO zhotovitele. Lhůta splatnosti faktury činí 30 dní ode dne jejího doručení objednateli. </w:t>
      </w:r>
    </w:p>
    <w:p w14:paraId="0D018574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případě, že faktura nebude splňovat náležitosti daňového dokladu, navzdory tomu, že zhotovitel je plátcem DPH, anebo pokud nebude obsahovat dohodnuté náležitosti, je objednatel oprávněn vrátit ji zhotoviteli k doplnění. V takovém případě lhůta splatnosti začne plynout doručením opravené faktury objednateli. </w:t>
      </w:r>
    </w:p>
    <w:p w14:paraId="0E6973A8" w14:textId="20741B7C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případě nedodržení termínu plnění částí předmětu díla, bude zhotoviteli účtována objednatelem smluvní pokuta v minimální výši 0,05 % z ceny díla (vč. DPH) za </w:t>
      </w:r>
      <w:r w:rsidR="00653BBF">
        <w:rPr>
          <w:rFonts w:ascii="Times New Roman" w:hAnsi="Times New Roman"/>
          <w:sz w:val="24"/>
          <w:szCs w:val="24"/>
        </w:rPr>
        <w:t xml:space="preserve">každý </w:t>
      </w:r>
      <w:r>
        <w:rPr>
          <w:rFonts w:ascii="Times New Roman" w:hAnsi="Times New Roman"/>
          <w:sz w:val="24"/>
          <w:szCs w:val="24"/>
        </w:rPr>
        <w:t xml:space="preserve">započatý den prodlení. </w:t>
      </w:r>
    </w:p>
    <w:p w14:paraId="7E86B690" w14:textId="77777777" w:rsidR="003F311C" w:rsidRDefault="003F311C" w:rsidP="00225AE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případě neproplacení faktury v dohodnutém termínu je povinen objednatel zaplatit zhotoviteli  úrok z prodlení ve výši 0,05 % z dlužné částky (vč. DPH) za každý započatý den prodlení. </w:t>
      </w:r>
    </w:p>
    <w:p w14:paraId="1116BDE8" w14:textId="74098D0B" w:rsidR="003F311C" w:rsidRPr="00225AEC" w:rsidRDefault="003F311C" w:rsidP="00225AE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Faktura</w:t>
      </w:r>
      <w:r w:rsidRPr="001D1B52">
        <w:rPr>
          <w:rFonts w:ascii="Times New Roman" w:hAnsi="Times New Roman"/>
          <w:sz w:val="24"/>
          <w:szCs w:val="24"/>
        </w:rPr>
        <w:t xml:space="preserve"> bude obsahovat </w:t>
      </w:r>
      <w:r>
        <w:rPr>
          <w:rFonts w:ascii="Times New Roman" w:hAnsi="Times New Roman"/>
          <w:sz w:val="24"/>
          <w:szCs w:val="24"/>
        </w:rPr>
        <w:t xml:space="preserve">kromě zákonných náležitostí </w:t>
      </w:r>
      <w:r w:rsidRPr="001D1B52">
        <w:rPr>
          <w:rFonts w:ascii="Times New Roman" w:hAnsi="Times New Roman"/>
          <w:sz w:val="24"/>
          <w:szCs w:val="24"/>
        </w:rPr>
        <w:t>tyto údaje</w:t>
      </w:r>
      <w:r>
        <w:rPr>
          <w:rFonts w:ascii="Times New Roman" w:hAnsi="Times New Roman"/>
          <w:sz w:val="24"/>
          <w:szCs w:val="24"/>
        </w:rPr>
        <w:t xml:space="preserve">: </w:t>
      </w:r>
      <w:r w:rsidRPr="0075322F">
        <w:rPr>
          <w:rFonts w:ascii="Times New Roman" w:hAnsi="Times New Roman"/>
          <w:sz w:val="24"/>
          <w:szCs w:val="24"/>
        </w:rPr>
        <w:t xml:space="preserve">Větu: Projekt „Zefektivnění činností a služeb ve veřejné správě v Náchodě“, č. </w:t>
      </w:r>
      <w:r w:rsidR="00653BBF">
        <w:rPr>
          <w:rFonts w:ascii="Times New Roman" w:hAnsi="Times New Roman"/>
          <w:sz w:val="24"/>
          <w:szCs w:val="24"/>
        </w:rPr>
        <w:t xml:space="preserve">projektu </w:t>
      </w:r>
      <w:r w:rsidRPr="0075322F">
        <w:rPr>
          <w:rFonts w:ascii="Times New Roman" w:hAnsi="Times New Roman"/>
          <w:sz w:val="24"/>
          <w:szCs w:val="24"/>
        </w:rPr>
        <w:t xml:space="preserve">CZ.03.4.74/0.0/0.0/16_058/0007433, je spolufinancován z prostředků Evropské unie – Evropského sociálního fondu </w:t>
      </w:r>
      <w:r w:rsidR="00653BBF">
        <w:rPr>
          <w:rFonts w:ascii="Times New Roman" w:hAnsi="Times New Roman"/>
          <w:sz w:val="24"/>
          <w:szCs w:val="24"/>
        </w:rPr>
        <w:t xml:space="preserve">a </w:t>
      </w:r>
      <w:r w:rsidRPr="0075322F">
        <w:rPr>
          <w:rFonts w:ascii="Times New Roman" w:hAnsi="Times New Roman"/>
          <w:sz w:val="24"/>
          <w:szCs w:val="24"/>
        </w:rPr>
        <w:t xml:space="preserve">ze státního rozpočtu ČR prostřednictvím Operačního fondu Zaměstnanost. </w:t>
      </w:r>
    </w:p>
    <w:p w14:paraId="3080300B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40BFE9C4" w14:textId="77777777" w:rsidR="003F311C" w:rsidRDefault="003F311C" w:rsidP="0075322F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VII.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ODSTOUPENÍ OD SMLOUVY, VÝPOVĚĎ</w:t>
      </w:r>
    </w:p>
    <w:p w14:paraId="1D77E0E4" w14:textId="77777777" w:rsidR="003F311C" w:rsidRDefault="003F311C" w:rsidP="0075322F">
      <w:pPr>
        <w:keepNext/>
        <w:jc w:val="both"/>
        <w:rPr>
          <w:rFonts w:ascii="Times New Roman" w:hAnsi="Times New Roman"/>
          <w:b/>
          <w:sz w:val="24"/>
          <w:szCs w:val="24"/>
        </w:rPr>
      </w:pPr>
    </w:p>
    <w:p w14:paraId="1AFB58C2" w14:textId="77777777" w:rsidR="003F311C" w:rsidRDefault="003F311C" w:rsidP="0075322F">
      <w:pPr>
        <w:keepNext/>
        <w:jc w:val="both"/>
        <w:rPr>
          <w:rFonts w:ascii="Times New Roman" w:hAnsi="Times New Roman"/>
          <w:sz w:val="24"/>
          <w:szCs w:val="24"/>
        </w:rPr>
      </w:pPr>
      <w:r w:rsidRPr="0075322F">
        <w:rPr>
          <w:rFonts w:ascii="Times New Roman" w:hAnsi="Times New Roman"/>
          <w:sz w:val="24"/>
          <w:szCs w:val="24"/>
        </w:rPr>
        <w:t xml:space="preserve">Smluvní strany se </w:t>
      </w:r>
      <w:r>
        <w:rPr>
          <w:rFonts w:ascii="Times New Roman" w:hAnsi="Times New Roman"/>
          <w:sz w:val="24"/>
          <w:szCs w:val="24"/>
        </w:rPr>
        <w:t xml:space="preserve">dohodly, že odstoupit od uzavřené smlouvy lze jen v těchto případech: </w:t>
      </w:r>
    </w:p>
    <w:p w14:paraId="3788BA5B" w14:textId="77777777" w:rsidR="003F311C" w:rsidRDefault="003F311C" w:rsidP="00F55F29">
      <w:pPr>
        <w:jc w:val="both"/>
        <w:rPr>
          <w:rFonts w:ascii="Times New Roman" w:hAnsi="Times New Roman"/>
          <w:sz w:val="24"/>
          <w:szCs w:val="24"/>
        </w:rPr>
      </w:pPr>
    </w:p>
    <w:p w14:paraId="13621186" w14:textId="2D74E3EC" w:rsidR="003F311C" w:rsidRDefault="003F311C" w:rsidP="00F55F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Objednatel má právo od smlouvy odstoupit pro závažné porušení smlouvy a to jestliže je zhotovitel svým zaviněním v prodlení s plněním závazku delším než 60 dnů, nebo jsou</w:t>
      </w:r>
      <w:r w:rsidR="00653BB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li zhotovitelem při zhotovování díla hrubě porušovány právní předpisy, smluvní dokumenty a zhotovitel tyto vady ani přes písemné upozornění objednatelem neodstraní a ve svém jednání pokračuje. </w:t>
      </w:r>
    </w:p>
    <w:p w14:paraId="3446FAB3" w14:textId="77777777" w:rsidR="003F311C" w:rsidRDefault="003F311C" w:rsidP="00F55F29">
      <w:pPr>
        <w:jc w:val="both"/>
        <w:rPr>
          <w:rFonts w:ascii="Times New Roman" w:hAnsi="Times New Roman"/>
          <w:sz w:val="24"/>
          <w:szCs w:val="24"/>
        </w:rPr>
      </w:pPr>
    </w:p>
    <w:p w14:paraId="220C87A3" w14:textId="77777777" w:rsidR="003F311C" w:rsidRDefault="003F311C" w:rsidP="00F55F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Zhotovitel má právo odstoupit od smlouvy v případě zaviněného neplnění povinností objednatelem vůči zhotoviteli, které vyplývají pro objednatele z této smlouvy a toto neplnění je delší než 60 dnů a objednatel i přes výzvy ze strany zhotovitele nápravu svého jednání nezjednal. V tom případě má nárok zhotovitel vůči objednateli na úhradu dosud vynaložených nákladů a na úhradu škody, která mu tím vznikla. </w:t>
      </w:r>
    </w:p>
    <w:p w14:paraId="55BC2D30" w14:textId="77777777" w:rsidR="003F311C" w:rsidRDefault="003F311C" w:rsidP="00F0001F">
      <w:pPr>
        <w:jc w:val="both"/>
        <w:rPr>
          <w:rFonts w:ascii="Times New Roman" w:hAnsi="Times New Roman"/>
          <w:sz w:val="24"/>
          <w:szCs w:val="24"/>
        </w:rPr>
      </w:pPr>
    </w:p>
    <w:p w14:paraId="2F1E7463" w14:textId="77777777" w:rsidR="003F311C" w:rsidRDefault="003F311C" w:rsidP="002B022E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VIII.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ODPOVĚDNOST ZA VADY</w:t>
      </w:r>
    </w:p>
    <w:p w14:paraId="3E63CDA9" w14:textId="77777777" w:rsidR="003F311C" w:rsidRDefault="003F311C" w:rsidP="002B022E">
      <w:pPr>
        <w:keepNext/>
        <w:jc w:val="both"/>
        <w:rPr>
          <w:rFonts w:ascii="Times New Roman" w:hAnsi="Times New Roman"/>
          <w:b/>
          <w:sz w:val="24"/>
          <w:szCs w:val="24"/>
        </w:rPr>
      </w:pPr>
    </w:p>
    <w:p w14:paraId="15D5A21E" w14:textId="77777777" w:rsidR="003F311C" w:rsidRPr="002B022E" w:rsidRDefault="003F311C" w:rsidP="002B022E">
      <w:pPr>
        <w:keepNext/>
        <w:jc w:val="both"/>
        <w:rPr>
          <w:rFonts w:ascii="Times New Roman" w:hAnsi="Times New Roman"/>
          <w:sz w:val="24"/>
          <w:szCs w:val="24"/>
        </w:rPr>
      </w:pPr>
      <w:r w:rsidRPr="002B022E">
        <w:rPr>
          <w:rFonts w:ascii="Times New Roman" w:hAnsi="Times New Roman"/>
          <w:sz w:val="24"/>
          <w:szCs w:val="24"/>
        </w:rPr>
        <w:t xml:space="preserve">Zhotovitel se zavazuje na požádání objednatele bezplatně odstranit závady, které objednatel zjistí při kontrole práce zhotovitele. Neučiní-li tak, je objednatel oprávněn zadat odstranění závad jinému subjektu na náklady zhotovitele. </w:t>
      </w:r>
    </w:p>
    <w:p w14:paraId="3FB90495" w14:textId="77777777" w:rsidR="003F311C" w:rsidRPr="002B022E" w:rsidRDefault="003F311C" w:rsidP="00B52205">
      <w:pPr>
        <w:jc w:val="both"/>
        <w:rPr>
          <w:rFonts w:ascii="Times New Roman" w:hAnsi="Times New Roman"/>
          <w:sz w:val="24"/>
          <w:szCs w:val="24"/>
        </w:rPr>
      </w:pPr>
    </w:p>
    <w:p w14:paraId="37F19DFF" w14:textId="77777777" w:rsidR="003F311C" w:rsidRPr="002B022E" w:rsidRDefault="003F311C" w:rsidP="00B52205">
      <w:pPr>
        <w:jc w:val="both"/>
        <w:rPr>
          <w:rFonts w:ascii="Times New Roman" w:hAnsi="Times New Roman"/>
          <w:sz w:val="24"/>
          <w:szCs w:val="24"/>
        </w:rPr>
      </w:pPr>
      <w:r w:rsidRPr="002B022E">
        <w:rPr>
          <w:rFonts w:ascii="Times New Roman" w:hAnsi="Times New Roman"/>
          <w:sz w:val="24"/>
          <w:szCs w:val="24"/>
        </w:rPr>
        <w:t xml:space="preserve">Zhotovitel přejímá záruku za jakost díla po </w:t>
      </w:r>
      <w:r>
        <w:rPr>
          <w:rFonts w:ascii="Times New Roman" w:hAnsi="Times New Roman"/>
          <w:sz w:val="24"/>
          <w:szCs w:val="24"/>
        </w:rPr>
        <w:t>dobu dvou let od provedení díla</w:t>
      </w:r>
      <w:r w:rsidRPr="002B022E">
        <w:rPr>
          <w:rFonts w:ascii="Times New Roman" w:hAnsi="Times New Roman"/>
          <w:sz w:val="24"/>
          <w:szCs w:val="24"/>
        </w:rPr>
        <w:t xml:space="preserve">. </w:t>
      </w:r>
    </w:p>
    <w:p w14:paraId="4B471F9F" w14:textId="77777777" w:rsidR="003F311C" w:rsidRDefault="003F311C" w:rsidP="00B52205">
      <w:pPr>
        <w:jc w:val="both"/>
        <w:rPr>
          <w:rFonts w:ascii="Times New Roman" w:hAnsi="Times New Roman"/>
          <w:sz w:val="24"/>
          <w:szCs w:val="24"/>
        </w:rPr>
      </w:pPr>
    </w:p>
    <w:p w14:paraId="0294E464" w14:textId="77777777" w:rsidR="003F311C" w:rsidRDefault="003F311C" w:rsidP="002B022E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IX.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OSTATNÍ UJEDNÁNÍ</w:t>
      </w:r>
    </w:p>
    <w:p w14:paraId="250A8AB3" w14:textId="77777777" w:rsidR="003F311C" w:rsidRDefault="003F311C" w:rsidP="002B022E">
      <w:pPr>
        <w:keepNext/>
        <w:jc w:val="both"/>
        <w:rPr>
          <w:rFonts w:ascii="Times New Roman" w:hAnsi="Times New Roman"/>
          <w:b/>
          <w:sz w:val="24"/>
          <w:szCs w:val="24"/>
        </w:rPr>
      </w:pPr>
    </w:p>
    <w:p w14:paraId="2077BB9D" w14:textId="77777777" w:rsidR="003F311C" w:rsidRPr="00757E9C" w:rsidRDefault="003F311C" w:rsidP="002B022E">
      <w:pPr>
        <w:keepNext/>
        <w:jc w:val="both"/>
        <w:rPr>
          <w:rFonts w:ascii="Times New Roman" w:hAnsi="Times New Roman"/>
          <w:sz w:val="24"/>
          <w:szCs w:val="24"/>
        </w:rPr>
      </w:pPr>
      <w:r w:rsidRPr="00757E9C">
        <w:rPr>
          <w:rFonts w:ascii="Times New Roman" w:hAnsi="Times New Roman"/>
          <w:sz w:val="24"/>
          <w:szCs w:val="24"/>
        </w:rPr>
        <w:t>Změny smlouvy je možné provést pouze formou písemného číslovaného dodatk</w:t>
      </w:r>
      <w:r>
        <w:rPr>
          <w:rFonts w:ascii="Times New Roman" w:hAnsi="Times New Roman"/>
          <w:sz w:val="24"/>
          <w:szCs w:val="24"/>
        </w:rPr>
        <w:t>u</w:t>
      </w:r>
      <w:r w:rsidRPr="00757E9C">
        <w:rPr>
          <w:rFonts w:ascii="Times New Roman" w:hAnsi="Times New Roman"/>
          <w:sz w:val="24"/>
          <w:szCs w:val="24"/>
        </w:rPr>
        <w:t xml:space="preserve">, se souhlasem obou smluvích stran. </w:t>
      </w:r>
    </w:p>
    <w:p w14:paraId="2C654490" w14:textId="77777777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</w:p>
    <w:p w14:paraId="44040993" w14:textId="78589133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  <w:r w:rsidRPr="00757E9C">
        <w:rPr>
          <w:rFonts w:ascii="Times New Roman" w:hAnsi="Times New Roman"/>
          <w:sz w:val="24"/>
          <w:szCs w:val="24"/>
        </w:rPr>
        <w:t xml:space="preserve">Žádná část díla a poskytnutých podkladů nesmí být poskytnuta třetí osobě bez předchozího písemného </w:t>
      </w:r>
      <w:r w:rsidR="004F064C" w:rsidRPr="00757E9C">
        <w:rPr>
          <w:rFonts w:ascii="Times New Roman" w:hAnsi="Times New Roman"/>
          <w:sz w:val="24"/>
          <w:szCs w:val="24"/>
        </w:rPr>
        <w:t>souhla</w:t>
      </w:r>
      <w:r w:rsidR="004F064C">
        <w:rPr>
          <w:rFonts w:ascii="Times New Roman" w:hAnsi="Times New Roman"/>
          <w:sz w:val="24"/>
          <w:szCs w:val="24"/>
        </w:rPr>
        <w:t>s</w:t>
      </w:r>
      <w:r w:rsidR="004F064C" w:rsidRPr="00757E9C">
        <w:rPr>
          <w:rFonts w:ascii="Times New Roman" w:hAnsi="Times New Roman"/>
          <w:sz w:val="24"/>
          <w:szCs w:val="24"/>
        </w:rPr>
        <w:t xml:space="preserve">u </w:t>
      </w:r>
      <w:r w:rsidRPr="00757E9C">
        <w:rPr>
          <w:rFonts w:ascii="Times New Roman" w:hAnsi="Times New Roman"/>
          <w:sz w:val="24"/>
          <w:szCs w:val="24"/>
        </w:rPr>
        <w:t xml:space="preserve">objednatele. </w:t>
      </w:r>
    </w:p>
    <w:p w14:paraId="69F02E42" w14:textId="77777777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</w:p>
    <w:p w14:paraId="3E2B7C5C" w14:textId="77777777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  <w:r w:rsidRPr="00757E9C">
        <w:rPr>
          <w:rFonts w:ascii="Times New Roman" w:hAnsi="Times New Roman"/>
          <w:sz w:val="24"/>
          <w:szCs w:val="24"/>
        </w:rPr>
        <w:t xml:space="preserve">Žádná část díla a poskytnutých podkladů nesmí být použita k jiným účelům než k předmětu této smlouvy. </w:t>
      </w:r>
    </w:p>
    <w:p w14:paraId="254E9BDB" w14:textId="77777777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</w:p>
    <w:p w14:paraId="53BDF082" w14:textId="77777777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  <w:r w:rsidRPr="00757E9C">
        <w:rPr>
          <w:rFonts w:ascii="Times New Roman" w:hAnsi="Times New Roman"/>
          <w:sz w:val="24"/>
          <w:szCs w:val="24"/>
        </w:rPr>
        <w:t>Smluvní strany souhlasí s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E9C">
        <w:rPr>
          <w:rFonts w:ascii="Times New Roman" w:hAnsi="Times New Roman"/>
          <w:sz w:val="24"/>
          <w:szCs w:val="24"/>
        </w:rPr>
        <w:t xml:space="preserve">tím, že veškeré spory z této smlouvy budou řešit vzájemnou dohodou. Nebude-li to možné, příslušným k vyřešení vzniklého sporu bude soud. </w:t>
      </w:r>
    </w:p>
    <w:p w14:paraId="38C07DCC" w14:textId="77777777" w:rsidR="003F311C" w:rsidRDefault="003F311C" w:rsidP="00B52205">
      <w:pPr>
        <w:jc w:val="both"/>
        <w:rPr>
          <w:rFonts w:ascii="Times New Roman" w:hAnsi="Times New Roman"/>
          <w:b/>
          <w:sz w:val="24"/>
          <w:szCs w:val="24"/>
        </w:rPr>
      </w:pPr>
    </w:p>
    <w:p w14:paraId="4BA6DB64" w14:textId="77777777" w:rsidR="003F311C" w:rsidRDefault="003F311C" w:rsidP="00757E9C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ZÁVĚREČNÁ USTANOVENÍ</w:t>
      </w:r>
    </w:p>
    <w:p w14:paraId="5B3B74D3" w14:textId="77777777" w:rsidR="003F311C" w:rsidRDefault="003F311C" w:rsidP="00757E9C">
      <w:pPr>
        <w:keepNext/>
        <w:jc w:val="both"/>
        <w:rPr>
          <w:rFonts w:ascii="Times New Roman" w:hAnsi="Times New Roman"/>
          <w:b/>
          <w:sz w:val="24"/>
          <w:szCs w:val="24"/>
        </w:rPr>
      </w:pPr>
    </w:p>
    <w:p w14:paraId="12FDB944" w14:textId="329F6CCE" w:rsidR="003F311C" w:rsidRPr="00757E9C" w:rsidRDefault="003F311C" w:rsidP="00757E9C">
      <w:pPr>
        <w:keepNext/>
        <w:jc w:val="both"/>
        <w:rPr>
          <w:rFonts w:ascii="Times New Roman" w:hAnsi="Times New Roman"/>
          <w:sz w:val="24"/>
          <w:szCs w:val="24"/>
        </w:rPr>
      </w:pPr>
      <w:r w:rsidRPr="00757E9C">
        <w:rPr>
          <w:rFonts w:ascii="Times New Roman" w:hAnsi="Times New Roman"/>
          <w:sz w:val="24"/>
          <w:szCs w:val="24"/>
        </w:rPr>
        <w:t>Smluvní strany souhlasí s obsahem této smlouvy a prohlašují, že nebyla ujednána v tísni, ani za jinak nevýhodných podmíne</w:t>
      </w:r>
      <w:r w:rsidR="004F064C">
        <w:rPr>
          <w:rFonts w:ascii="Times New Roman" w:hAnsi="Times New Roman"/>
          <w:sz w:val="24"/>
          <w:szCs w:val="24"/>
        </w:rPr>
        <w:t>k</w:t>
      </w:r>
      <w:r w:rsidRPr="00757E9C">
        <w:rPr>
          <w:rFonts w:ascii="Times New Roman" w:hAnsi="Times New Roman"/>
          <w:sz w:val="24"/>
          <w:szCs w:val="24"/>
        </w:rPr>
        <w:t>, což potvrzují svými vlastnoručními podpis</w:t>
      </w:r>
      <w:r w:rsidR="004F064C">
        <w:rPr>
          <w:rFonts w:ascii="Times New Roman" w:hAnsi="Times New Roman"/>
          <w:sz w:val="24"/>
          <w:szCs w:val="24"/>
        </w:rPr>
        <w:t>y</w:t>
      </w:r>
      <w:r w:rsidRPr="00757E9C">
        <w:rPr>
          <w:rFonts w:ascii="Times New Roman" w:hAnsi="Times New Roman"/>
          <w:sz w:val="24"/>
          <w:szCs w:val="24"/>
        </w:rPr>
        <w:t>. Pokud v této smlouvě není uvedeno jina</w:t>
      </w:r>
      <w:r w:rsidR="004F064C">
        <w:rPr>
          <w:rFonts w:ascii="Times New Roman" w:hAnsi="Times New Roman"/>
          <w:sz w:val="24"/>
          <w:szCs w:val="24"/>
        </w:rPr>
        <w:t>k</w:t>
      </w:r>
      <w:r w:rsidRPr="00757E9C">
        <w:rPr>
          <w:rFonts w:ascii="Times New Roman" w:hAnsi="Times New Roman"/>
          <w:sz w:val="24"/>
          <w:szCs w:val="24"/>
        </w:rPr>
        <w:t xml:space="preserve">, platí ustanovení zákona č. 89/2012 Sb., </w:t>
      </w:r>
      <w:r w:rsidR="004F064C">
        <w:rPr>
          <w:rFonts w:ascii="Times New Roman" w:hAnsi="Times New Roman"/>
          <w:sz w:val="24"/>
          <w:szCs w:val="24"/>
        </w:rPr>
        <w:t>o</w:t>
      </w:r>
      <w:r w:rsidR="004F064C" w:rsidRPr="00757E9C">
        <w:rPr>
          <w:rFonts w:ascii="Times New Roman" w:hAnsi="Times New Roman"/>
          <w:sz w:val="24"/>
          <w:szCs w:val="24"/>
        </w:rPr>
        <w:t>bča</w:t>
      </w:r>
      <w:r w:rsidR="004F064C">
        <w:rPr>
          <w:rFonts w:ascii="Times New Roman" w:hAnsi="Times New Roman"/>
          <w:sz w:val="24"/>
          <w:szCs w:val="24"/>
        </w:rPr>
        <w:t>ns</w:t>
      </w:r>
      <w:r w:rsidR="004F064C" w:rsidRPr="00757E9C">
        <w:rPr>
          <w:rFonts w:ascii="Times New Roman" w:hAnsi="Times New Roman"/>
          <w:sz w:val="24"/>
          <w:szCs w:val="24"/>
        </w:rPr>
        <w:t xml:space="preserve">ký </w:t>
      </w:r>
      <w:r w:rsidRPr="00757E9C">
        <w:rPr>
          <w:rFonts w:ascii="Times New Roman" w:hAnsi="Times New Roman"/>
          <w:sz w:val="24"/>
          <w:szCs w:val="24"/>
        </w:rPr>
        <w:t>zákoní</w:t>
      </w:r>
      <w:r>
        <w:rPr>
          <w:rFonts w:ascii="Times New Roman" w:hAnsi="Times New Roman"/>
          <w:sz w:val="24"/>
          <w:szCs w:val="24"/>
        </w:rPr>
        <w:t>k</w:t>
      </w:r>
      <w:r w:rsidRPr="00757E9C">
        <w:rPr>
          <w:rFonts w:ascii="Times New Roman" w:hAnsi="Times New Roman"/>
          <w:sz w:val="24"/>
          <w:szCs w:val="24"/>
        </w:rPr>
        <w:t xml:space="preserve">, v platném </w:t>
      </w:r>
      <w:r>
        <w:rPr>
          <w:rFonts w:ascii="Times New Roman" w:hAnsi="Times New Roman"/>
          <w:sz w:val="24"/>
          <w:szCs w:val="24"/>
        </w:rPr>
        <w:t xml:space="preserve">a účinném </w:t>
      </w:r>
      <w:r w:rsidRPr="00757E9C">
        <w:rPr>
          <w:rFonts w:ascii="Times New Roman" w:hAnsi="Times New Roman"/>
          <w:sz w:val="24"/>
          <w:szCs w:val="24"/>
        </w:rPr>
        <w:t xml:space="preserve">znění. </w:t>
      </w:r>
    </w:p>
    <w:p w14:paraId="2AB92DC9" w14:textId="77777777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</w:p>
    <w:p w14:paraId="1D1E47D2" w14:textId="77777777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Smlouva se vyhotovuje v pěti stejnopisech, z nichž objednatel obdrží tři a zhotovitel dva. </w:t>
      </w:r>
    </w:p>
    <w:p w14:paraId="2DB607ED" w14:textId="77777777" w:rsidR="003F311C" w:rsidRPr="00757E9C" w:rsidRDefault="003F311C" w:rsidP="00757E9C">
      <w:pPr>
        <w:pStyle w:val="Zkladntext"/>
        <w:spacing w:before="240"/>
        <w:rPr>
          <w:rFonts w:ascii="Times New Roman" w:hAnsi="Times New Roman"/>
          <w:sz w:val="24"/>
          <w:szCs w:val="24"/>
        </w:rPr>
      </w:pPr>
      <w:r w:rsidRPr="00757E9C">
        <w:rPr>
          <w:rFonts w:ascii="Times New Roman" w:hAnsi="Times New Roman"/>
          <w:sz w:val="24"/>
          <w:szCs w:val="24"/>
        </w:rPr>
        <w:t>Zhotovitel výslovně souhlasí s tím, aby tato smlouva byla vedena v objednatelově evidenci smluv, která bude přístupná podle zákona č. 106/1999 Sb., o svobodném přístupu k informacím, v platném a účinném znění, a která obsahuje údaje o smluvních stranách, předmětu smlouvy, číselné označení této smlouvy a datum jejího podpisu. Zhotovitel rovněž výslovně souhlasí s tím, aby tato smlouva byla uveřejněna objednatelem na jeho profilu zadavatele a v registru smluv dle zákona č. 340/2015 Sb., o zvláštních podmínkách účinnosti některých smluv, uveřejňování těchto smluv a o registru smluv (zákon o registru smluv). Zhotovitel v této souvislosti prohlašuje, že tato smlouva neobsahuje žádné obchodní tajemství. Tato smlouva nabývá účinnosti nejdříve dnem jejího uveřejnění v registru smluv.</w:t>
      </w:r>
    </w:p>
    <w:p w14:paraId="3B5AD143" w14:textId="77777777" w:rsidR="003F311C" w:rsidRDefault="003F311C" w:rsidP="0075322F">
      <w:pPr>
        <w:keepNext/>
        <w:jc w:val="both"/>
        <w:rPr>
          <w:rFonts w:ascii="Times New Roman" w:hAnsi="Times New Roman"/>
          <w:sz w:val="24"/>
          <w:szCs w:val="24"/>
        </w:rPr>
      </w:pPr>
    </w:p>
    <w:p w14:paraId="261AB9BA" w14:textId="77777777" w:rsidR="003F311C" w:rsidRDefault="003F311C" w:rsidP="00757E9C">
      <w:pPr>
        <w:pStyle w:val="Zkladntext"/>
        <w:spacing w:before="240"/>
        <w:rPr>
          <w:rFonts w:ascii="Times New Roman" w:hAnsi="Times New Roman"/>
          <w:sz w:val="24"/>
          <w:szCs w:val="24"/>
        </w:rPr>
      </w:pPr>
      <w:r w:rsidRPr="001D4A74">
        <w:rPr>
          <w:rFonts w:ascii="Times New Roman" w:hAnsi="Times New Roman"/>
          <w:sz w:val="24"/>
          <w:szCs w:val="24"/>
        </w:rPr>
        <w:t>Smlouva se uzavírá na základě usnesení Rady města Náchoda č. ………………… ze dne ……………………..</w:t>
      </w:r>
    </w:p>
    <w:p w14:paraId="6A53EBDC" w14:textId="77777777" w:rsidR="003F311C" w:rsidRDefault="003F311C" w:rsidP="00757E9C">
      <w:pPr>
        <w:pStyle w:val="Zkladntext"/>
        <w:spacing w:before="240"/>
        <w:rPr>
          <w:rFonts w:ascii="Times New Roman" w:hAnsi="Times New Roman"/>
          <w:sz w:val="24"/>
          <w:szCs w:val="24"/>
        </w:rPr>
      </w:pPr>
    </w:p>
    <w:p w14:paraId="308C4837" w14:textId="77777777" w:rsidR="003F311C" w:rsidRDefault="003F311C" w:rsidP="00757E9C">
      <w:pPr>
        <w:pStyle w:val="Zkladntext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Přílohy: </w:t>
      </w:r>
    </w:p>
    <w:p w14:paraId="10BB3209" w14:textId="71A40507" w:rsidR="003F311C" w:rsidRPr="001D4A74" w:rsidRDefault="003F311C" w:rsidP="001D4A74">
      <w:pPr>
        <w:pStyle w:val="Zkladntext"/>
        <w:numPr>
          <w:ilvl w:val="0"/>
          <w:numId w:val="7"/>
        </w:numPr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Příloha č. 1 Technická specifikace – </w:t>
      </w:r>
      <w:r w:rsidR="00780CD3">
        <w:rPr>
          <w:rFonts w:ascii="Times New Roman" w:hAnsi="Times New Roman"/>
          <w:sz w:val="24"/>
          <w:szCs w:val="24"/>
        </w:rPr>
        <w:t>Pasport veřejného osvětlení a mobiliáře</w:t>
      </w:r>
    </w:p>
    <w:p w14:paraId="787B44C1" w14:textId="77777777" w:rsidR="003F311C" w:rsidRDefault="003F311C" w:rsidP="00757E9C">
      <w:pPr>
        <w:tabs>
          <w:tab w:val="left" w:pos="5103"/>
        </w:tabs>
        <w:spacing w:before="1200"/>
        <w:jc w:val="both"/>
        <w:rPr>
          <w:rFonts w:ascii="Times New Roman" w:hAnsi="Times New Roman"/>
          <w:sz w:val="24"/>
          <w:szCs w:val="24"/>
        </w:rPr>
      </w:pPr>
      <w:r w:rsidRPr="003135D7">
        <w:rPr>
          <w:rFonts w:ascii="Times New Roman" w:hAnsi="Times New Roman"/>
          <w:sz w:val="24"/>
          <w:szCs w:val="24"/>
        </w:rPr>
        <w:t>V </w:t>
      </w:r>
      <w:r>
        <w:rPr>
          <w:rFonts w:ascii="Times New Roman" w:hAnsi="Times New Roman"/>
          <w:sz w:val="24"/>
          <w:szCs w:val="24"/>
        </w:rPr>
        <w:t>Náchod</w:t>
      </w:r>
      <w:r w:rsidRPr="003135D7">
        <w:rPr>
          <w:rFonts w:ascii="Times New Roman" w:hAnsi="Times New Roman"/>
          <w:sz w:val="24"/>
          <w:szCs w:val="24"/>
        </w:rPr>
        <w:t>ě dne</w:t>
      </w:r>
      <w:r>
        <w:rPr>
          <w:rFonts w:ascii="Times New Roman" w:hAnsi="Times New Roman"/>
          <w:sz w:val="24"/>
          <w:szCs w:val="24"/>
        </w:rPr>
        <w:t>:</w:t>
      </w:r>
      <w:r w:rsidRPr="003135D7">
        <w:rPr>
          <w:rFonts w:ascii="Times New Roman" w:hAnsi="Times New Roman"/>
          <w:sz w:val="24"/>
          <w:szCs w:val="24"/>
        </w:rPr>
        <w:t xml:space="preserve"> …………………….</w:t>
      </w:r>
      <w:r>
        <w:rPr>
          <w:rFonts w:ascii="Times New Roman" w:hAnsi="Times New Roman"/>
          <w:sz w:val="24"/>
          <w:szCs w:val="24"/>
        </w:rPr>
        <w:tab/>
        <w:t>V Náchodě dne: …………………….</w:t>
      </w:r>
    </w:p>
    <w:p w14:paraId="2C0996E0" w14:textId="77777777" w:rsidR="003F311C" w:rsidRDefault="003F311C" w:rsidP="00757E9C">
      <w:pPr>
        <w:tabs>
          <w:tab w:val="left" w:pos="5103"/>
        </w:tabs>
        <w:spacing w:before="120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město Náchod</w:t>
      </w:r>
      <w:r>
        <w:rPr>
          <w:rFonts w:ascii="Times New Roman" w:hAnsi="Times New Roman"/>
          <w:sz w:val="24"/>
          <w:szCs w:val="24"/>
        </w:rPr>
        <w:tab/>
      </w:r>
      <w:r w:rsidRPr="00966A5C">
        <w:rPr>
          <w:rFonts w:ascii="Times New Roman" w:hAnsi="Times New Roman"/>
          <w:color w:val="FF0000"/>
          <w:sz w:val="24"/>
          <w:szCs w:val="24"/>
        </w:rPr>
        <w:t>&lt;</w:t>
      </w:r>
      <w:r w:rsidRPr="003135D7">
        <w:rPr>
          <w:rFonts w:ascii="Times New Roman" w:hAnsi="Times New Roman"/>
          <w:color w:val="FF0000"/>
          <w:sz w:val="24"/>
          <w:szCs w:val="24"/>
        </w:rPr>
        <w:t>obchodní firma zhotovitele&gt;</w:t>
      </w:r>
    </w:p>
    <w:p w14:paraId="06EDE579" w14:textId="77777777" w:rsidR="003F311C" w:rsidRPr="003135D7" w:rsidRDefault="003F311C" w:rsidP="00757E9C">
      <w:pPr>
        <w:tabs>
          <w:tab w:val="left" w:pos="5103"/>
        </w:tabs>
        <w:ind w:left="5103" w:hanging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Jan Birke, starosta města</w:t>
      </w:r>
      <w:r>
        <w:rPr>
          <w:rFonts w:ascii="Times New Roman" w:hAnsi="Times New Roman"/>
          <w:sz w:val="24"/>
          <w:szCs w:val="24"/>
        </w:rPr>
        <w:tab/>
      </w:r>
      <w:r w:rsidRPr="00966A5C">
        <w:rPr>
          <w:rFonts w:ascii="Times New Roman" w:hAnsi="Times New Roman"/>
          <w:color w:val="FF0000"/>
          <w:sz w:val="24"/>
          <w:szCs w:val="24"/>
        </w:rPr>
        <w:t>&lt;</w:t>
      </w:r>
      <w:r w:rsidRPr="003135D7">
        <w:rPr>
          <w:rFonts w:ascii="Times New Roman" w:hAnsi="Times New Roman"/>
          <w:color w:val="FF0000"/>
          <w:sz w:val="24"/>
          <w:szCs w:val="24"/>
        </w:rPr>
        <w:t>jméno a příjmení jednající osoby s uvedením funkce&gt;</w:t>
      </w:r>
    </w:p>
    <w:p w14:paraId="6D4AE318" w14:textId="77777777" w:rsidR="00B52205" w:rsidRDefault="00B52205">
      <w:pPr>
        <w:rPr>
          <w:rFonts w:ascii="Arial" w:eastAsia="Calibri" w:hAnsi="Arial"/>
          <w:noProof w:val="0"/>
          <w:color w:val="080808"/>
          <w:sz w:val="22"/>
          <w:szCs w:val="22"/>
          <w:lang w:eastAsia="en-US"/>
        </w:rPr>
      </w:pPr>
      <w:r>
        <w:br w:type="page"/>
      </w:r>
    </w:p>
    <w:p w14:paraId="7CCBC05B" w14:textId="05C131FC" w:rsidR="003F311C" w:rsidRDefault="003F311C" w:rsidP="00395365">
      <w:pPr>
        <w:pStyle w:val="Tabulkatext"/>
        <w:ind w:left="0"/>
        <w:jc w:val="both"/>
      </w:pPr>
      <w:r>
        <w:lastRenderedPageBreak/>
        <w:t xml:space="preserve">Příloha č. 1 Technická specifikace – Pasport </w:t>
      </w:r>
      <w:r w:rsidR="007B37CA">
        <w:t>veřejného osvětlení a mobiliáře</w:t>
      </w:r>
    </w:p>
    <w:p w14:paraId="2F9F5A92" w14:textId="77777777" w:rsidR="003F311C" w:rsidRDefault="003F311C" w:rsidP="001D4A74">
      <w:pPr>
        <w:rPr>
          <w:u w:val="single"/>
        </w:rPr>
      </w:pPr>
    </w:p>
    <w:p w14:paraId="0F626217" w14:textId="516A8328" w:rsidR="003F311C" w:rsidRDefault="001E504D" w:rsidP="001D4A74">
      <w:pPr>
        <w:rPr>
          <w:u w:val="single"/>
        </w:rPr>
      </w:pPr>
      <w:r>
        <w:drawing>
          <wp:inline distT="0" distB="0" distL="0" distR="0" wp14:anchorId="0C1BEC67" wp14:editId="79C9E531">
            <wp:extent cx="2867025" cy="59055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9D808" w14:textId="4BB5C785" w:rsidR="003F311C" w:rsidRDefault="003F311C" w:rsidP="001D4A74">
      <w:pPr>
        <w:jc w:val="center"/>
        <w:rPr>
          <w:b/>
        </w:rPr>
      </w:pPr>
    </w:p>
    <w:p w14:paraId="7418C2A3" w14:textId="77777777" w:rsidR="007B37CA" w:rsidRPr="005C3C6D" w:rsidRDefault="007B37CA" w:rsidP="007B37CA">
      <w:pPr>
        <w:jc w:val="center"/>
        <w:rPr>
          <w:rFonts w:ascii="Arial" w:hAnsi="Arial" w:cs="Arial"/>
          <w:b/>
        </w:rPr>
      </w:pPr>
      <w:r w:rsidRPr="005C3C6D">
        <w:rPr>
          <w:rFonts w:ascii="Arial" w:hAnsi="Arial" w:cs="Arial"/>
          <w:b/>
        </w:rPr>
        <w:t>Pasport veřejného osvětlení a mobiliáře</w:t>
      </w:r>
    </w:p>
    <w:p w14:paraId="74EFE3E5" w14:textId="77777777" w:rsidR="007B37CA" w:rsidRPr="005C3C6D" w:rsidRDefault="007B37CA" w:rsidP="007B37CA">
      <w:pPr>
        <w:rPr>
          <w:rFonts w:ascii="Arial" w:hAnsi="Arial" w:cs="Arial"/>
        </w:rPr>
      </w:pPr>
    </w:p>
    <w:p w14:paraId="3206AB9F" w14:textId="513F9AFE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5C3C6D">
        <w:rPr>
          <w:rFonts w:ascii="Arial" w:hAnsi="Arial" w:cs="Arial"/>
          <w:b/>
          <w:bCs/>
        </w:rPr>
        <w:t>Vymezení předmětu plnění veřejné zakázky veřejného osvětlení</w:t>
      </w:r>
    </w:p>
    <w:p w14:paraId="44F2CE19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Předmětem veřejné zakázky v rámci tohoto řízení je komplexní dodávka elektronického pasportu veřejného osvětlení, jeho příslušenství a mobiliáře města Náchoda (dále jen VO). Pasportizace se rozumí činnost směřující k získání komplexního souboru ověřených informací o aktuálním stavu veřejného osvětlení.</w:t>
      </w:r>
    </w:p>
    <w:p w14:paraId="31D97F08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Elektronickým pasportem se rozumí zakreslení bodů do vrstvy nad volně přístupnými mapovými podklady, jako je katastrální mapa, ve formátu DGN, nebo DXF. Informace ohledně svítidel, rozvaděčů apod. v tabulce ve formátu Excel. Předmětem zakázky není nový samostatný Software.</w:t>
      </w:r>
    </w:p>
    <w:p w14:paraId="6B0F069D" w14:textId="77777777" w:rsidR="00780CD3" w:rsidRDefault="00780CD3" w:rsidP="007B37CA">
      <w:pPr>
        <w:autoSpaceDE w:val="0"/>
        <w:autoSpaceDN w:val="0"/>
        <w:adjustRightInd w:val="0"/>
        <w:rPr>
          <w:rFonts w:ascii="Arial" w:hAnsi="Arial" w:cs="Arial"/>
        </w:rPr>
      </w:pPr>
    </w:p>
    <w:p w14:paraId="7BA7CEA9" w14:textId="1EEFA80F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5C3C6D">
        <w:rPr>
          <w:rFonts w:ascii="Arial" w:hAnsi="Arial" w:cs="Arial"/>
          <w:b/>
          <w:bCs/>
        </w:rPr>
        <w:t>Specifikace a rozsah veřejné zakázky</w:t>
      </w:r>
    </w:p>
    <w:p w14:paraId="6FB021CD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5C3C6D">
        <w:rPr>
          <w:rFonts w:ascii="Arial" w:hAnsi="Arial" w:cs="Arial"/>
        </w:rPr>
        <w:t xml:space="preserve">Předmět plnění se skládá z </w:t>
      </w:r>
      <w:r w:rsidRPr="005C3C6D">
        <w:rPr>
          <w:rFonts w:ascii="Arial" w:hAnsi="Arial" w:cs="Arial"/>
          <w:b/>
          <w:bCs/>
        </w:rPr>
        <w:t>vypracování pasportu veřejného osvětlení, včetně údajů GPS jednotlivých světelných míst (SM), odběrných míst (RVO) a propojovacích skříní (PRVO), včetně přidělení jednotného identifikačního kódu pro SM, RVO a PRVO.</w:t>
      </w:r>
    </w:p>
    <w:p w14:paraId="530DB1C7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</w:rPr>
      </w:pPr>
    </w:p>
    <w:p w14:paraId="4F6A0652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</w:rPr>
      </w:pPr>
      <w:r w:rsidRPr="005C3C6D">
        <w:rPr>
          <w:rFonts w:ascii="Arial" w:hAnsi="Arial" w:cs="Arial"/>
        </w:rPr>
        <w:t>Součástí pasportu VO je zpracování:</w:t>
      </w:r>
    </w:p>
    <w:p w14:paraId="31814843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</w:rPr>
      </w:pPr>
    </w:p>
    <w:p w14:paraId="47BE0F53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</w:rPr>
      </w:pPr>
      <w:r w:rsidRPr="005C3C6D">
        <w:rPr>
          <w:rFonts w:ascii="Arial" w:hAnsi="Arial" w:cs="Arial"/>
        </w:rPr>
        <w:t>a) databázové části (tabulkové části)</w:t>
      </w:r>
    </w:p>
    <w:p w14:paraId="615ECCF3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</w:rPr>
      </w:pPr>
      <w:r w:rsidRPr="005C3C6D">
        <w:rPr>
          <w:rFonts w:ascii="Arial" w:hAnsi="Arial" w:cs="Arial"/>
        </w:rPr>
        <w:t>b) mapové části</w:t>
      </w:r>
    </w:p>
    <w:p w14:paraId="0CE97267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72D69103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5C3C6D">
        <w:rPr>
          <w:rFonts w:ascii="Arial" w:hAnsi="Arial" w:cs="Arial"/>
          <w:b/>
          <w:bCs/>
        </w:rPr>
        <w:t>Základní požadované údaje pasportu VO města Náchoda:</w:t>
      </w:r>
    </w:p>
    <w:p w14:paraId="2C8617C0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_ údaje ke světelnému místu (typ stožáru, výložníku, druh a počet světelných bodů k světelnému místu, typ a výrobce svítidla, zdroje, místo napojení resp. označení napájecí větve, výška světelného místa, výkon svítidel, výkon bodu, druh a příkon světelného zdroje, přívodní kabel)</w:t>
      </w:r>
    </w:p>
    <w:p w14:paraId="2F49FDBD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_ údaje k danému osvětlovacímu prostoru, rozměr a povrch, zatřídění prostorů atd. (přesná</w:t>
      </w:r>
    </w:p>
    <w:p w14:paraId="4497FF18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specifikace lokality, na kterém se to které stávající světelné místo nachází, např. „místní</w:t>
      </w:r>
    </w:p>
    <w:p w14:paraId="162227D8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komunikace (</w:t>
      </w:r>
      <w:r w:rsidRPr="005C3C6D">
        <w:rPr>
          <w:rFonts w:ascii="Arial" w:hAnsi="Arial" w:cs="Arial"/>
          <w:i/>
        </w:rPr>
        <w:t>název komunikace</w:t>
      </w:r>
      <w:r w:rsidRPr="005C3C6D">
        <w:rPr>
          <w:rFonts w:ascii="Arial" w:hAnsi="Arial" w:cs="Arial"/>
        </w:rPr>
        <w:t xml:space="preserve">) v šíři </w:t>
      </w:r>
      <w:smartTag w:uri="urn:schemas-microsoft-com:office:smarttags" w:element="metricconverter">
        <w:smartTagPr>
          <w:attr w:name="ProductID" w:val="3,5 m"/>
        </w:smartTagPr>
        <w:r w:rsidRPr="005C3C6D">
          <w:rPr>
            <w:rFonts w:ascii="Arial" w:hAnsi="Arial" w:cs="Arial"/>
          </w:rPr>
          <w:t>3,5 m</w:t>
        </w:r>
      </w:smartTag>
      <w:r w:rsidRPr="005C3C6D">
        <w:rPr>
          <w:rFonts w:ascii="Arial" w:hAnsi="Arial" w:cs="Arial"/>
        </w:rPr>
        <w:t>, povrch – asfaltobeton“…)</w:t>
      </w:r>
    </w:p>
    <w:p w14:paraId="375F4111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_ údaje k vedení VO (typ délka)</w:t>
      </w:r>
    </w:p>
    <w:p w14:paraId="5C4FFA79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_ údaje k odběrnému a zapínacímu místu, soubor informací o řízení VO, způsob spínání</w:t>
      </w:r>
    </w:p>
    <w:p w14:paraId="0348D0DF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_ umístění rozvodných a odběrných skříní (včetně identifikace objektů umístění)</w:t>
      </w:r>
    </w:p>
    <w:p w14:paraId="1B81B77B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_ jednoznačná identifikace světelného místa, komunikace, prostoru a přípojného místa</w:t>
      </w:r>
    </w:p>
    <w:p w14:paraId="5A68B390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s přidělením identifikačních čísel - konkrétní lokace buď GPS souřadnicemi (světelné místo),</w:t>
      </w:r>
    </w:p>
    <w:p w14:paraId="7DBD8FE6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nebo např. parcelním číslem a katastrálním územím (komunikace, prostor), přípojné místo je</w:t>
      </w:r>
    </w:p>
    <w:p w14:paraId="6C465CAB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pak rozvaděč, ze kterého je konkrétní světelné místo napájeno, identifikačními čísly budou</w:t>
      </w:r>
    </w:p>
    <w:p w14:paraId="625DFE89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označeny konkrétní světelná místa v databázové části a v mapové části, zpracované</w:t>
      </w:r>
    </w:p>
    <w:p w14:paraId="4AFAB5B2" w14:textId="1E5E652F" w:rsidR="007B37CA" w:rsidRPr="005C3C6D" w:rsidRDefault="00780CD3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zhotovitelem</w:t>
      </w:r>
      <w:r w:rsidR="007B37CA" w:rsidRPr="005C3C6D">
        <w:rPr>
          <w:rFonts w:ascii="Arial" w:hAnsi="Arial" w:cs="Arial"/>
        </w:rPr>
        <w:t>. Identifikační čísla budou stanovena podle rozvaděčů a musí být očíslována tak, aby byla zajištěna jednoduchá orientace.</w:t>
      </w:r>
    </w:p>
    <w:p w14:paraId="0F194509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_ aktuální změřené hodnoty v napájecích rozvaděčích (hodnota jističe, činný, zdánlivý a jalový příkon, CosFi, každé fáze větve, podíl využití zátěže k předraženému jištění)</w:t>
      </w:r>
    </w:p>
    <w:p w14:paraId="577A15CD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 xml:space="preserve">_ fyzické provedení očíslování všech nadzemních prvků (stožárů) majetkového souboru VO na stožárech ve vlastnictví města Náchoda –bude provedeno hliníkovými štítky tl. min. </w:t>
      </w:r>
      <w:smartTag w:uri="urn:schemas-microsoft-com:office:smarttags" w:element="metricconverter">
        <w:smartTagPr>
          <w:attr w:name="ProductID" w:val="1 mm"/>
        </w:smartTagPr>
        <w:r w:rsidRPr="005C3C6D">
          <w:rPr>
            <w:rFonts w:ascii="Arial" w:hAnsi="Arial" w:cs="Arial"/>
          </w:rPr>
          <w:t>1 mm</w:t>
        </w:r>
      </w:smartTag>
      <w:r w:rsidRPr="005C3C6D">
        <w:rPr>
          <w:rFonts w:ascii="Arial" w:hAnsi="Arial" w:cs="Arial"/>
        </w:rPr>
        <w:t xml:space="preserve"> o rozměru 80 x </w:t>
      </w:r>
      <w:smartTag w:uri="urn:schemas-microsoft-com:office:smarttags" w:element="metricconverter">
        <w:smartTagPr>
          <w:attr w:name="ProductID" w:val="20 mm"/>
        </w:smartTagPr>
        <w:r w:rsidRPr="005C3C6D">
          <w:rPr>
            <w:rFonts w:ascii="Arial" w:hAnsi="Arial" w:cs="Arial"/>
          </w:rPr>
          <w:t>20 mm</w:t>
        </w:r>
      </w:smartTag>
      <w:r w:rsidRPr="005C3C6D">
        <w:rPr>
          <w:rFonts w:ascii="Arial" w:hAnsi="Arial" w:cs="Arial"/>
        </w:rPr>
        <w:t xml:space="preserve">, s vyfrézovanými znaky o výšce </w:t>
      </w:r>
      <w:smartTag w:uri="urn:schemas-microsoft-com:office:smarttags" w:element="metricconverter">
        <w:smartTagPr>
          <w:attr w:name="ProductID" w:val="10 mm"/>
        </w:smartTagPr>
        <w:r w:rsidRPr="005C3C6D">
          <w:rPr>
            <w:rFonts w:ascii="Arial" w:hAnsi="Arial" w:cs="Arial"/>
          </w:rPr>
          <w:t>10 mm</w:t>
        </w:r>
      </w:smartTag>
      <w:r w:rsidRPr="005C3C6D">
        <w:rPr>
          <w:rFonts w:ascii="Arial" w:hAnsi="Arial" w:cs="Arial"/>
        </w:rPr>
        <w:t xml:space="preserve">, barva znaků černá, počet znaků 6, štítky mohou být připevněny nýtováním nebo lepením, typ písma a formát číselného značení dohodne zadavatel s vítězným uchazečem. </w:t>
      </w:r>
    </w:p>
    <w:p w14:paraId="01A347C5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Nadzemními prvky majetkového souboru VO jsou míněna svítidla (světelná místa), ve vlastnictví města, ostatní stožáry, popř. konzole které nejsou vlastnictvím Města Náchoda, nebudou předmětem fyzické číselné identifikace.</w:t>
      </w:r>
    </w:p>
    <w:p w14:paraId="7005126D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DA0D2D8" w14:textId="77777777" w:rsidR="007B37CA" w:rsidRPr="005C3C6D" w:rsidRDefault="007B37CA" w:rsidP="007B37CA">
      <w:pPr>
        <w:rPr>
          <w:rFonts w:ascii="Arial" w:hAnsi="Arial" w:cs="Arial"/>
        </w:rPr>
      </w:pPr>
    </w:p>
    <w:p w14:paraId="6DC54F0E" w14:textId="76A7A654" w:rsidR="007B37CA" w:rsidRDefault="007B37CA" w:rsidP="007B37CA">
      <w:pPr>
        <w:rPr>
          <w:rFonts w:ascii="Arial" w:hAnsi="Arial" w:cs="Arial"/>
        </w:rPr>
      </w:pPr>
    </w:p>
    <w:p w14:paraId="18A4E0D3" w14:textId="0851BF52" w:rsidR="007B37CA" w:rsidRDefault="007B37CA" w:rsidP="007B37CA">
      <w:pPr>
        <w:rPr>
          <w:rFonts w:ascii="Arial" w:hAnsi="Arial" w:cs="Arial"/>
        </w:rPr>
      </w:pPr>
    </w:p>
    <w:p w14:paraId="432556E6" w14:textId="77777777" w:rsidR="007B37CA" w:rsidRPr="005C3C6D" w:rsidRDefault="007B37CA" w:rsidP="007B37CA">
      <w:pPr>
        <w:rPr>
          <w:rFonts w:ascii="Arial" w:hAnsi="Arial" w:cs="Arial"/>
        </w:rPr>
      </w:pPr>
    </w:p>
    <w:p w14:paraId="4576BAD4" w14:textId="77777777" w:rsidR="007B37CA" w:rsidRPr="005C3C6D" w:rsidRDefault="007B37CA" w:rsidP="007B37CA">
      <w:pPr>
        <w:rPr>
          <w:rFonts w:ascii="Arial" w:hAnsi="Arial" w:cs="Arial"/>
        </w:rPr>
      </w:pPr>
    </w:p>
    <w:p w14:paraId="76EA42D6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5C3C6D">
        <w:rPr>
          <w:rFonts w:ascii="Arial" w:hAnsi="Arial" w:cs="Arial"/>
          <w:b/>
          <w:bCs/>
        </w:rPr>
        <w:lastRenderedPageBreak/>
        <w:t>Vymezení předmětu plnění veřejné zakázky mobiliář</w:t>
      </w:r>
    </w:p>
    <w:p w14:paraId="1412F432" w14:textId="265C6FED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Předmětem veřejné zakázky v rámci tohoto řízení je komplexní dodávka elektronického pasportu městského mobiliáře města Náchod (dále jen „MM“). Pasportizace se rozumí činnost směřující k získání komplexního souboru ověřených informací o aktuálním stavu veřejného mobiliáře města Náchoda..</w:t>
      </w:r>
    </w:p>
    <w:p w14:paraId="362EDDBC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Elektronickým pasportem se rozumí zakreslení bodů do vrstvy nad volně přístupnými mapovými podklady, jako je katastrální mapa, ve formátu DGN, nebo DXF. Informace ohledně mobiliáře v tabulce ve formátu Excel. Předmětem zakázky není nový samostatný Software.</w:t>
      </w:r>
    </w:p>
    <w:p w14:paraId="3EFD3848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1" w:name="_GoBack"/>
      <w:bookmarkEnd w:id="1"/>
    </w:p>
    <w:p w14:paraId="13650AD6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</w:rPr>
      </w:pPr>
    </w:p>
    <w:p w14:paraId="265D5DB4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5C3C6D">
        <w:rPr>
          <w:rFonts w:ascii="Arial" w:hAnsi="Arial" w:cs="Arial"/>
          <w:b/>
          <w:bCs/>
        </w:rPr>
        <w:t>Specifikace a rozsah veřejné zakázky</w:t>
      </w:r>
    </w:p>
    <w:p w14:paraId="66E09170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5C3C6D">
        <w:rPr>
          <w:rFonts w:ascii="Arial" w:hAnsi="Arial" w:cs="Arial"/>
        </w:rPr>
        <w:t xml:space="preserve">Předmět plnění se skládá z </w:t>
      </w:r>
      <w:r w:rsidRPr="005C3C6D">
        <w:rPr>
          <w:rFonts w:ascii="Arial" w:hAnsi="Arial" w:cs="Arial"/>
          <w:b/>
          <w:bCs/>
        </w:rPr>
        <w:t>vypracování pasportu městského mobiliáře, včetně údajů GPS jednotlivých prvků městského mobiliáře (MM), včetně přidělení jednotného identifikačního kódu pro MM. Ke každému prvku MM musí být připojena fotografie.</w:t>
      </w:r>
    </w:p>
    <w:p w14:paraId="503867BA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</w:rPr>
      </w:pPr>
    </w:p>
    <w:p w14:paraId="1EF035F2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</w:rPr>
      </w:pPr>
      <w:r w:rsidRPr="005C3C6D">
        <w:rPr>
          <w:rFonts w:ascii="Arial" w:hAnsi="Arial" w:cs="Arial"/>
        </w:rPr>
        <w:t>Součástí pasportu MM je zpracování:</w:t>
      </w:r>
    </w:p>
    <w:p w14:paraId="0052438F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</w:rPr>
      </w:pPr>
    </w:p>
    <w:p w14:paraId="6EF672BA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</w:rPr>
      </w:pPr>
      <w:r w:rsidRPr="005C3C6D">
        <w:rPr>
          <w:rFonts w:ascii="Arial" w:hAnsi="Arial" w:cs="Arial"/>
        </w:rPr>
        <w:t>a) databázové části (tabulkové části)</w:t>
      </w:r>
    </w:p>
    <w:p w14:paraId="7F9C4919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</w:rPr>
      </w:pPr>
      <w:r w:rsidRPr="005C3C6D">
        <w:rPr>
          <w:rFonts w:ascii="Arial" w:hAnsi="Arial" w:cs="Arial"/>
        </w:rPr>
        <w:t>b) mapové části</w:t>
      </w:r>
    </w:p>
    <w:p w14:paraId="29AD3227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7469D58F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5C3C6D">
        <w:rPr>
          <w:rFonts w:ascii="Arial" w:hAnsi="Arial" w:cs="Arial"/>
          <w:b/>
          <w:bCs/>
        </w:rPr>
        <w:t>Základní požadované údaje pasportu MM města Náchoda:</w:t>
      </w:r>
    </w:p>
    <w:p w14:paraId="1B32D586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5C3C6D">
        <w:rPr>
          <w:rFonts w:ascii="Arial" w:hAnsi="Arial" w:cs="Arial"/>
          <w:bCs/>
        </w:rPr>
        <w:t>Pasport MM bude zpracován na tyto jednotlivé druhy mobiliáře:</w:t>
      </w:r>
    </w:p>
    <w:p w14:paraId="083631DA" w14:textId="77777777" w:rsidR="007B37CA" w:rsidRPr="005C3C6D" w:rsidRDefault="007B37CA" w:rsidP="007B37C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 xml:space="preserve">Autobusové zastávky (konkrétní lokace buď GPS souřadnicemi nebo např. parcelním číslem a katastrálním územím (komunikace, prostor)), identifikace vlastnictví, </w:t>
      </w:r>
    </w:p>
    <w:p w14:paraId="22232634" w14:textId="77777777" w:rsidR="007B37CA" w:rsidRPr="005C3C6D" w:rsidRDefault="007B37CA" w:rsidP="007B37C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Lavičky (konkrétní lokace GPS souřadnicemi, typ lavičky /dřevěná,železná,betonová apod./s opěradlem,bez opěradla/bezúdržbová,nutná údržba), identifikace vlastnictví</w:t>
      </w:r>
    </w:p>
    <w:p w14:paraId="397D6099" w14:textId="77777777" w:rsidR="007B37CA" w:rsidRPr="005C3C6D" w:rsidRDefault="007B37CA" w:rsidP="007B37C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 xml:space="preserve">Odpadkové koše (konkrétní lokace GPS souřadnicemi, základní charakteristika (betonové,plechové apod.), </w:t>
      </w:r>
    </w:p>
    <w:p w14:paraId="19EFA0E8" w14:textId="77777777" w:rsidR="007B37CA" w:rsidRPr="005C3C6D" w:rsidRDefault="007B37CA" w:rsidP="007B37C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Stojany na kola (konkrétní lokace GPS souřadnicemi)</w:t>
      </w:r>
    </w:p>
    <w:p w14:paraId="18FC9729" w14:textId="77777777" w:rsidR="007B37CA" w:rsidRPr="005C3C6D" w:rsidRDefault="007B37CA" w:rsidP="007B37C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Umělecká díla (identifikace místa jejich umístění včetně příslušné fotografie)</w:t>
      </w:r>
    </w:p>
    <w:p w14:paraId="2D3FC02F" w14:textId="77777777" w:rsidR="007B37CA" w:rsidRPr="005C3C6D" w:rsidRDefault="007B37CA" w:rsidP="007B37C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Navigační systém po městě pro pěší (konkrétní lokace GPS souřadnicemi)</w:t>
      </w:r>
    </w:p>
    <w:p w14:paraId="01BC9F13" w14:textId="77777777" w:rsidR="007B37CA" w:rsidRPr="005C3C6D" w:rsidRDefault="007B37CA" w:rsidP="007B37C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Vodní prvky (identifikace místa jejich umístění včetně příslušné fotografie)</w:t>
      </w:r>
    </w:p>
    <w:p w14:paraId="3C2F40C5" w14:textId="77777777" w:rsidR="007B37CA" w:rsidRPr="005C3C6D" w:rsidRDefault="007B37CA" w:rsidP="007B37C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Opravny kol (identifikace místa jejich umístění včetně příslušné fotografie)</w:t>
      </w:r>
    </w:p>
    <w:p w14:paraId="7BD48721" w14:textId="77777777" w:rsidR="007B37CA" w:rsidRPr="005C3C6D" w:rsidRDefault="007B37CA" w:rsidP="007B37C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Cvičební stroje (identifikace místa jejich umístění včetně příslušné fotografie)</w:t>
      </w:r>
    </w:p>
    <w:p w14:paraId="2350EB5C" w14:textId="77777777" w:rsidR="007B37CA" w:rsidRPr="005C3C6D" w:rsidRDefault="007B37CA" w:rsidP="007B37C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Odpočinková místa u cyklostezek a pěších tras (identifikace místa jejich umístění včetně příslušné fotografie)</w:t>
      </w:r>
    </w:p>
    <w:p w14:paraId="7261F153" w14:textId="77777777" w:rsidR="007B37CA" w:rsidRPr="005C3C6D" w:rsidRDefault="007B37CA" w:rsidP="007B37C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Informační tabule (identifikace místa jejich umístění včetně příslušné fotografie)</w:t>
      </w:r>
    </w:p>
    <w:p w14:paraId="3273F33E" w14:textId="77777777" w:rsidR="007B37CA" w:rsidRPr="005C3C6D" w:rsidRDefault="007B37CA" w:rsidP="007B37C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Veřejná dětská hřiště včetně identifikace jednotlivých prvků (identifikace místa jejich umístění, jednotlivé prvky dětských hřišť očíslovat vzestupnou řadou podle jednotlivých dětských hřišť včetně příslušné fotografie)</w:t>
      </w:r>
    </w:p>
    <w:p w14:paraId="25474F31" w14:textId="77777777" w:rsidR="007B37CA" w:rsidRPr="005C3C6D" w:rsidRDefault="007B37CA" w:rsidP="007B37C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Kontejnerová stání (identifikace místa jejich umístění včetně příslušné fotografie)</w:t>
      </w:r>
    </w:p>
    <w:p w14:paraId="3BB5D116" w14:textId="77777777" w:rsidR="007B37CA" w:rsidRPr="005C3C6D" w:rsidRDefault="007B37CA" w:rsidP="007B37CA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Veřejný rozhlas (identifikace místa jejich umístění včetně příslušné fotografie)</w:t>
      </w:r>
    </w:p>
    <w:p w14:paraId="4922FB01" w14:textId="77777777" w:rsidR="007B37CA" w:rsidRPr="005C3C6D" w:rsidRDefault="007B37CA" w:rsidP="007B37CA">
      <w:pPr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p w14:paraId="5E04302D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</w:rPr>
      </w:pPr>
    </w:p>
    <w:p w14:paraId="61B90DE1" w14:textId="77777777" w:rsidR="007B37CA" w:rsidRPr="005C3C6D" w:rsidRDefault="007B37CA" w:rsidP="007B37CA">
      <w:pPr>
        <w:autoSpaceDE w:val="0"/>
        <w:autoSpaceDN w:val="0"/>
        <w:adjustRightInd w:val="0"/>
        <w:rPr>
          <w:rFonts w:ascii="Arial" w:hAnsi="Arial" w:cs="Arial"/>
        </w:rPr>
      </w:pPr>
    </w:p>
    <w:p w14:paraId="13566149" w14:textId="77777777" w:rsidR="007B37CA" w:rsidRPr="005C3C6D" w:rsidRDefault="007B37CA" w:rsidP="007B37C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3DEDA40" w14:textId="77777777" w:rsidR="007B37CA" w:rsidRPr="005C3C6D" w:rsidRDefault="007B37CA" w:rsidP="007B37CA">
      <w:pPr>
        <w:jc w:val="both"/>
        <w:rPr>
          <w:rFonts w:ascii="Arial" w:hAnsi="Arial" w:cs="Arial"/>
        </w:rPr>
      </w:pPr>
      <w:r w:rsidRPr="005C3C6D">
        <w:rPr>
          <w:rFonts w:ascii="Arial" w:hAnsi="Arial" w:cs="Arial"/>
        </w:rPr>
        <w:t>Digitální výstupy pasportu musí být plně použitelné v geografickém informačním systému GRAMIS od firmy GEODÉZIE-TOPOS, a. s.  Pulická 377, 51801 Dobruška. Požaduje se, atributové propojení  tabulkové části  s geografickou vektorovou mapou (požadujeme konzultaci s GEODÉZIÍ-TOPOS, a. s.). Město Náchod může dodat jako podklad (pouze pro účely tvorby tohoto pasportu) katastrální mapu ve formátech MICROSTATION 8 (*.DGN), nebo AUTOCAD (*.DWG, *.DXF), nebo ESRI (*.SHP).</w:t>
      </w:r>
    </w:p>
    <w:p w14:paraId="4767B3F3" w14:textId="77777777" w:rsidR="007B37CA" w:rsidRPr="005C3C6D" w:rsidRDefault="007B37CA" w:rsidP="007B37CA">
      <w:pPr>
        <w:rPr>
          <w:rFonts w:ascii="Arial" w:hAnsi="Arial" w:cs="Arial"/>
        </w:rPr>
      </w:pPr>
    </w:p>
    <w:p w14:paraId="706F3DED" w14:textId="77777777" w:rsidR="007B37CA" w:rsidRPr="005C3C6D" w:rsidRDefault="007B37CA" w:rsidP="007B37CA">
      <w:pPr>
        <w:rPr>
          <w:rFonts w:ascii="Arial" w:hAnsi="Arial" w:cs="Arial"/>
        </w:rPr>
      </w:pPr>
    </w:p>
    <w:p w14:paraId="17B41F12" w14:textId="77777777" w:rsidR="007B37CA" w:rsidRDefault="007B37CA" w:rsidP="001D4A74">
      <w:pPr>
        <w:jc w:val="center"/>
        <w:rPr>
          <w:b/>
        </w:rPr>
      </w:pPr>
    </w:p>
    <w:sectPr w:rsidR="007B37CA" w:rsidSect="00873A6F">
      <w:footerReference w:type="default" r:id="rId9"/>
      <w:pgSz w:w="11907" w:h="16840"/>
      <w:pgMar w:top="851" w:right="1418" w:bottom="993" w:left="1418" w:header="465" w:footer="125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37051" w14:textId="77777777" w:rsidR="00AF3D24" w:rsidRDefault="00AF3D24">
      <w:r>
        <w:separator/>
      </w:r>
    </w:p>
  </w:endnote>
  <w:endnote w:type="continuationSeparator" w:id="0">
    <w:p w14:paraId="46E6C386" w14:textId="77777777" w:rsidR="00AF3D24" w:rsidRDefault="00AF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CDF4D" w14:textId="77777777" w:rsidR="003F311C" w:rsidRDefault="003F311C" w:rsidP="00A3564A">
    <w:pPr>
      <w:tabs>
        <w:tab w:val="center" w:pos="4535"/>
        <w:tab w:val="right" w:pos="9071"/>
      </w:tabs>
      <w:jc w:val="center"/>
      <w:rPr>
        <w:rStyle w:val="slostrnky"/>
      </w:rPr>
    </w:pPr>
  </w:p>
  <w:p w14:paraId="1D1F6384" w14:textId="77777777" w:rsidR="003F311C" w:rsidRPr="000D6D6F" w:rsidRDefault="003F311C" w:rsidP="00A3564A">
    <w:pPr>
      <w:tabs>
        <w:tab w:val="center" w:pos="4535"/>
        <w:tab w:val="right" w:pos="9071"/>
      </w:tabs>
      <w:jc w:val="center"/>
      <w:rPr>
        <w:rFonts w:ascii="Times New Roman" w:hAnsi="Times New Roman"/>
        <w:color w:val="333333"/>
        <w:szCs w:val="24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</w:rPr>
      <w:t>4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03796" w14:textId="77777777" w:rsidR="00AF3D24" w:rsidRDefault="00AF3D24">
      <w:r>
        <w:separator/>
      </w:r>
    </w:p>
  </w:footnote>
  <w:footnote w:type="continuationSeparator" w:id="0">
    <w:p w14:paraId="589682E6" w14:textId="77777777" w:rsidR="00AF3D24" w:rsidRDefault="00AF3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7D242E"/>
    <w:multiLevelType w:val="hybridMultilevel"/>
    <w:tmpl w:val="43F43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90EA6"/>
    <w:multiLevelType w:val="hybridMultilevel"/>
    <w:tmpl w:val="9022DCC6"/>
    <w:lvl w:ilvl="0" w:tplc="7AAEDF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33798"/>
    <w:multiLevelType w:val="hybridMultilevel"/>
    <w:tmpl w:val="08B44A56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917F6A"/>
    <w:multiLevelType w:val="hybridMultilevel"/>
    <w:tmpl w:val="CA92EB1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FE4478"/>
    <w:multiLevelType w:val="multilevel"/>
    <w:tmpl w:val="E010764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6BA84DE8"/>
    <w:multiLevelType w:val="hybridMultilevel"/>
    <w:tmpl w:val="FD68259A"/>
    <w:lvl w:ilvl="0" w:tplc="AA6C7618">
      <w:numFmt w:val="bullet"/>
      <w:lvlText w:val="-"/>
      <w:lvlJc w:val="left"/>
      <w:pPr>
        <w:tabs>
          <w:tab w:val="num" w:pos="1211"/>
        </w:tabs>
        <w:ind w:left="1352" w:hanging="425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D371CA6"/>
    <w:multiLevelType w:val="hybridMultilevel"/>
    <w:tmpl w:val="6ECAD3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4824BA"/>
    <w:multiLevelType w:val="hybridMultilevel"/>
    <w:tmpl w:val="4350A3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864C9"/>
    <w:multiLevelType w:val="hybridMultilevel"/>
    <w:tmpl w:val="8E664F1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A9C"/>
    <w:rsid w:val="00002C47"/>
    <w:rsid w:val="000109AA"/>
    <w:rsid w:val="0001582D"/>
    <w:rsid w:val="000278F5"/>
    <w:rsid w:val="000315DA"/>
    <w:rsid w:val="000475BF"/>
    <w:rsid w:val="000528B1"/>
    <w:rsid w:val="00056683"/>
    <w:rsid w:val="00066051"/>
    <w:rsid w:val="0006733A"/>
    <w:rsid w:val="00067A8C"/>
    <w:rsid w:val="000822F2"/>
    <w:rsid w:val="000843A9"/>
    <w:rsid w:val="00086BA0"/>
    <w:rsid w:val="00087403"/>
    <w:rsid w:val="00097CD1"/>
    <w:rsid w:val="00097E6B"/>
    <w:rsid w:val="000D13BE"/>
    <w:rsid w:val="000D341A"/>
    <w:rsid w:val="000D3F67"/>
    <w:rsid w:val="000D6D6F"/>
    <w:rsid w:val="000F1620"/>
    <w:rsid w:val="000F3E9F"/>
    <w:rsid w:val="000F623B"/>
    <w:rsid w:val="0010518A"/>
    <w:rsid w:val="001111F1"/>
    <w:rsid w:val="00116C10"/>
    <w:rsid w:val="001173AC"/>
    <w:rsid w:val="00144D3F"/>
    <w:rsid w:val="00150F12"/>
    <w:rsid w:val="00161FBE"/>
    <w:rsid w:val="001672CF"/>
    <w:rsid w:val="00175F5D"/>
    <w:rsid w:val="00187F54"/>
    <w:rsid w:val="00193680"/>
    <w:rsid w:val="001A5722"/>
    <w:rsid w:val="001B2D48"/>
    <w:rsid w:val="001B66F8"/>
    <w:rsid w:val="001B70CE"/>
    <w:rsid w:val="001C2EA9"/>
    <w:rsid w:val="001C4CC3"/>
    <w:rsid w:val="001D1B52"/>
    <w:rsid w:val="001D279E"/>
    <w:rsid w:val="001D4A74"/>
    <w:rsid w:val="001E0C73"/>
    <w:rsid w:val="001E504D"/>
    <w:rsid w:val="001F06DD"/>
    <w:rsid w:val="0021051D"/>
    <w:rsid w:val="00217570"/>
    <w:rsid w:val="00217FC3"/>
    <w:rsid w:val="002219AB"/>
    <w:rsid w:val="00224FDF"/>
    <w:rsid w:val="00225AEC"/>
    <w:rsid w:val="0022628C"/>
    <w:rsid w:val="002366D3"/>
    <w:rsid w:val="00240976"/>
    <w:rsid w:val="00247273"/>
    <w:rsid w:val="00253F4E"/>
    <w:rsid w:val="002734D8"/>
    <w:rsid w:val="002759DC"/>
    <w:rsid w:val="00290F5B"/>
    <w:rsid w:val="002A20FE"/>
    <w:rsid w:val="002B022E"/>
    <w:rsid w:val="002B349A"/>
    <w:rsid w:val="002C0632"/>
    <w:rsid w:val="002C07CF"/>
    <w:rsid w:val="002C33D5"/>
    <w:rsid w:val="002D14FF"/>
    <w:rsid w:val="002F059A"/>
    <w:rsid w:val="002F614D"/>
    <w:rsid w:val="00305EDF"/>
    <w:rsid w:val="003135D7"/>
    <w:rsid w:val="00326B8C"/>
    <w:rsid w:val="003277C7"/>
    <w:rsid w:val="00330CAD"/>
    <w:rsid w:val="00341AA9"/>
    <w:rsid w:val="00352A4A"/>
    <w:rsid w:val="0036652D"/>
    <w:rsid w:val="00370424"/>
    <w:rsid w:val="00370534"/>
    <w:rsid w:val="00374C3A"/>
    <w:rsid w:val="00382080"/>
    <w:rsid w:val="0038696A"/>
    <w:rsid w:val="00395365"/>
    <w:rsid w:val="003A0C72"/>
    <w:rsid w:val="003B322F"/>
    <w:rsid w:val="003B4D49"/>
    <w:rsid w:val="003B57B3"/>
    <w:rsid w:val="003C248A"/>
    <w:rsid w:val="003C5123"/>
    <w:rsid w:val="003C694A"/>
    <w:rsid w:val="003D1327"/>
    <w:rsid w:val="003D1708"/>
    <w:rsid w:val="003F15A1"/>
    <w:rsid w:val="003F311C"/>
    <w:rsid w:val="00400D86"/>
    <w:rsid w:val="004174C2"/>
    <w:rsid w:val="00433F58"/>
    <w:rsid w:val="00436748"/>
    <w:rsid w:val="00445FF7"/>
    <w:rsid w:val="004525B3"/>
    <w:rsid w:val="00466E7E"/>
    <w:rsid w:val="00481A06"/>
    <w:rsid w:val="00481F93"/>
    <w:rsid w:val="00482F38"/>
    <w:rsid w:val="004870F5"/>
    <w:rsid w:val="00487C32"/>
    <w:rsid w:val="00496848"/>
    <w:rsid w:val="004A06F7"/>
    <w:rsid w:val="004C032F"/>
    <w:rsid w:val="004D7176"/>
    <w:rsid w:val="004E46AE"/>
    <w:rsid w:val="004F024C"/>
    <w:rsid w:val="004F02CB"/>
    <w:rsid w:val="004F064C"/>
    <w:rsid w:val="004F2F18"/>
    <w:rsid w:val="004F7358"/>
    <w:rsid w:val="00507B0A"/>
    <w:rsid w:val="00526668"/>
    <w:rsid w:val="00531837"/>
    <w:rsid w:val="005331F8"/>
    <w:rsid w:val="0054519A"/>
    <w:rsid w:val="00581BDD"/>
    <w:rsid w:val="005835A0"/>
    <w:rsid w:val="00587FB4"/>
    <w:rsid w:val="005A542F"/>
    <w:rsid w:val="005A7FD4"/>
    <w:rsid w:val="005B0002"/>
    <w:rsid w:val="005B596B"/>
    <w:rsid w:val="005C1055"/>
    <w:rsid w:val="005C3C6D"/>
    <w:rsid w:val="005D24FD"/>
    <w:rsid w:val="005E3FAA"/>
    <w:rsid w:val="005E4089"/>
    <w:rsid w:val="005E7980"/>
    <w:rsid w:val="005F3011"/>
    <w:rsid w:val="00604FBF"/>
    <w:rsid w:val="00606A22"/>
    <w:rsid w:val="00613422"/>
    <w:rsid w:val="006141C4"/>
    <w:rsid w:val="0062265D"/>
    <w:rsid w:val="00633F42"/>
    <w:rsid w:val="006341E1"/>
    <w:rsid w:val="00646D50"/>
    <w:rsid w:val="0065043A"/>
    <w:rsid w:val="00653BBF"/>
    <w:rsid w:val="00681B65"/>
    <w:rsid w:val="006847C0"/>
    <w:rsid w:val="00685BCD"/>
    <w:rsid w:val="0069357A"/>
    <w:rsid w:val="00694261"/>
    <w:rsid w:val="00695064"/>
    <w:rsid w:val="0069787B"/>
    <w:rsid w:val="006A4FD6"/>
    <w:rsid w:val="006A7108"/>
    <w:rsid w:val="006B0DC6"/>
    <w:rsid w:val="006B182A"/>
    <w:rsid w:val="006C0539"/>
    <w:rsid w:val="006C665F"/>
    <w:rsid w:val="006D1CE9"/>
    <w:rsid w:val="006D4516"/>
    <w:rsid w:val="006E2BC2"/>
    <w:rsid w:val="006F13C5"/>
    <w:rsid w:val="006F2CCD"/>
    <w:rsid w:val="006F6CEE"/>
    <w:rsid w:val="006F7A9C"/>
    <w:rsid w:val="00716E4F"/>
    <w:rsid w:val="007270B1"/>
    <w:rsid w:val="00730272"/>
    <w:rsid w:val="00747361"/>
    <w:rsid w:val="00750B21"/>
    <w:rsid w:val="0075322F"/>
    <w:rsid w:val="00753FEE"/>
    <w:rsid w:val="00757E9C"/>
    <w:rsid w:val="00766CEC"/>
    <w:rsid w:val="007771DC"/>
    <w:rsid w:val="00780CD3"/>
    <w:rsid w:val="00783552"/>
    <w:rsid w:val="007B1FFB"/>
    <w:rsid w:val="007B37CA"/>
    <w:rsid w:val="007B514E"/>
    <w:rsid w:val="007B557A"/>
    <w:rsid w:val="007D166B"/>
    <w:rsid w:val="007E5932"/>
    <w:rsid w:val="007F1FBF"/>
    <w:rsid w:val="007F63AC"/>
    <w:rsid w:val="00805FFF"/>
    <w:rsid w:val="008168B6"/>
    <w:rsid w:val="0081762B"/>
    <w:rsid w:val="00821AB9"/>
    <w:rsid w:val="00821C8A"/>
    <w:rsid w:val="00825B18"/>
    <w:rsid w:val="00830CD8"/>
    <w:rsid w:val="00851162"/>
    <w:rsid w:val="008551A0"/>
    <w:rsid w:val="00857AD6"/>
    <w:rsid w:val="008615B5"/>
    <w:rsid w:val="00862FDB"/>
    <w:rsid w:val="00871C5C"/>
    <w:rsid w:val="00873A6F"/>
    <w:rsid w:val="00874983"/>
    <w:rsid w:val="00880355"/>
    <w:rsid w:val="00880E82"/>
    <w:rsid w:val="00882A24"/>
    <w:rsid w:val="00884F6A"/>
    <w:rsid w:val="008A58F2"/>
    <w:rsid w:val="008A5FE7"/>
    <w:rsid w:val="008B2789"/>
    <w:rsid w:val="008B2C40"/>
    <w:rsid w:val="008B6BBE"/>
    <w:rsid w:val="008B6CA8"/>
    <w:rsid w:val="008C0D95"/>
    <w:rsid w:val="008C4F3C"/>
    <w:rsid w:val="008D1FD3"/>
    <w:rsid w:val="008D4917"/>
    <w:rsid w:val="008E2343"/>
    <w:rsid w:val="008E6D87"/>
    <w:rsid w:val="008F0D8C"/>
    <w:rsid w:val="008F739A"/>
    <w:rsid w:val="00917E53"/>
    <w:rsid w:val="00922878"/>
    <w:rsid w:val="009409FB"/>
    <w:rsid w:val="00940F5B"/>
    <w:rsid w:val="00942CE0"/>
    <w:rsid w:val="00942D2F"/>
    <w:rsid w:val="00957C77"/>
    <w:rsid w:val="00963192"/>
    <w:rsid w:val="00966A5C"/>
    <w:rsid w:val="00966C29"/>
    <w:rsid w:val="009B75D5"/>
    <w:rsid w:val="009D0025"/>
    <w:rsid w:val="009E48D0"/>
    <w:rsid w:val="00A256E0"/>
    <w:rsid w:val="00A322BC"/>
    <w:rsid w:val="00A3564A"/>
    <w:rsid w:val="00A375AB"/>
    <w:rsid w:val="00A52063"/>
    <w:rsid w:val="00A630B1"/>
    <w:rsid w:val="00A6374B"/>
    <w:rsid w:val="00A642F8"/>
    <w:rsid w:val="00A77717"/>
    <w:rsid w:val="00A81D87"/>
    <w:rsid w:val="00A95088"/>
    <w:rsid w:val="00AC4A5E"/>
    <w:rsid w:val="00AD20DC"/>
    <w:rsid w:val="00AE5A40"/>
    <w:rsid w:val="00AF3D24"/>
    <w:rsid w:val="00AF3FCD"/>
    <w:rsid w:val="00B059FD"/>
    <w:rsid w:val="00B05EEE"/>
    <w:rsid w:val="00B102C6"/>
    <w:rsid w:val="00B105C2"/>
    <w:rsid w:val="00B163B3"/>
    <w:rsid w:val="00B169BC"/>
    <w:rsid w:val="00B170A9"/>
    <w:rsid w:val="00B36C28"/>
    <w:rsid w:val="00B52205"/>
    <w:rsid w:val="00B553D7"/>
    <w:rsid w:val="00B557C0"/>
    <w:rsid w:val="00B71ACC"/>
    <w:rsid w:val="00B736FF"/>
    <w:rsid w:val="00B767F4"/>
    <w:rsid w:val="00B877FF"/>
    <w:rsid w:val="00B9504B"/>
    <w:rsid w:val="00B9538B"/>
    <w:rsid w:val="00B971F9"/>
    <w:rsid w:val="00BA122E"/>
    <w:rsid w:val="00BB3105"/>
    <w:rsid w:val="00BC5D3A"/>
    <w:rsid w:val="00BC6E76"/>
    <w:rsid w:val="00BD0316"/>
    <w:rsid w:val="00BD1FAC"/>
    <w:rsid w:val="00BD7267"/>
    <w:rsid w:val="00BF30F7"/>
    <w:rsid w:val="00BF4B5C"/>
    <w:rsid w:val="00C069BC"/>
    <w:rsid w:val="00C06CE9"/>
    <w:rsid w:val="00C07A87"/>
    <w:rsid w:val="00C13EBA"/>
    <w:rsid w:val="00C24455"/>
    <w:rsid w:val="00C332E8"/>
    <w:rsid w:val="00C34F8C"/>
    <w:rsid w:val="00C3560A"/>
    <w:rsid w:val="00C409FD"/>
    <w:rsid w:val="00C417C2"/>
    <w:rsid w:val="00C43AEC"/>
    <w:rsid w:val="00C46E28"/>
    <w:rsid w:val="00C54270"/>
    <w:rsid w:val="00C648A9"/>
    <w:rsid w:val="00C85760"/>
    <w:rsid w:val="00C92DD8"/>
    <w:rsid w:val="00C9318A"/>
    <w:rsid w:val="00CB7137"/>
    <w:rsid w:val="00CC67E7"/>
    <w:rsid w:val="00CD14D3"/>
    <w:rsid w:val="00CD474B"/>
    <w:rsid w:val="00CE2404"/>
    <w:rsid w:val="00D011A6"/>
    <w:rsid w:val="00D0341F"/>
    <w:rsid w:val="00D26DAF"/>
    <w:rsid w:val="00D30D36"/>
    <w:rsid w:val="00D53CD5"/>
    <w:rsid w:val="00D90930"/>
    <w:rsid w:val="00D923D9"/>
    <w:rsid w:val="00D94146"/>
    <w:rsid w:val="00DA6A9F"/>
    <w:rsid w:val="00DA736E"/>
    <w:rsid w:val="00DB2100"/>
    <w:rsid w:val="00DB7BDC"/>
    <w:rsid w:val="00DD270C"/>
    <w:rsid w:val="00DE3491"/>
    <w:rsid w:val="00E049FB"/>
    <w:rsid w:val="00E3353D"/>
    <w:rsid w:val="00E3793C"/>
    <w:rsid w:val="00E410BD"/>
    <w:rsid w:val="00E50D5D"/>
    <w:rsid w:val="00E566B9"/>
    <w:rsid w:val="00E61E20"/>
    <w:rsid w:val="00E6221D"/>
    <w:rsid w:val="00E659DC"/>
    <w:rsid w:val="00EB279D"/>
    <w:rsid w:val="00EC2F5D"/>
    <w:rsid w:val="00EF1AE9"/>
    <w:rsid w:val="00EF4E1D"/>
    <w:rsid w:val="00EF6AA7"/>
    <w:rsid w:val="00F0001F"/>
    <w:rsid w:val="00F24234"/>
    <w:rsid w:val="00F32129"/>
    <w:rsid w:val="00F3601E"/>
    <w:rsid w:val="00F375B4"/>
    <w:rsid w:val="00F37B35"/>
    <w:rsid w:val="00F4642B"/>
    <w:rsid w:val="00F55F29"/>
    <w:rsid w:val="00F575C0"/>
    <w:rsid w:val="00F60544"/>
    <w:rsid w:val="00F939D5"/>
    <w:rsid w:val="00F9468E"/>
    <w:rsid w:val="00F95B6A"/>
    <w:rsid w:val="00F95EC1"/>
    <w:rsid w:val="00FA3588"/>
    <w:rsid w:val="00FA6A60"/>
    <w:rsid w:val="00FB1EDB"/>
    <w:rsid w:val="00FB2B1E"/>
    <w:rsid w:val="00FD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8C13DA"/>
  <w15:docId w15:val="{3F8D5859-D2F1-448F-89A1-86FDE2F51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6F7A9C"/>
    <w:rPr>
      <w:rFonts w:ascii="CG Times (W1)" w:eastAsia="Times New Roman" w:hAnsi="CG Times (W1)"/>
      <w:noProof/>
      <w:sz w:val="20"/>
      <w:szCs w:val="20"/>
    </w:rPr>
  </w:style>
  <w:style w:type="paragraph" w:styleId="Nadpis3">
    <w:name w:val="heading 3"/>
    <w:basedOn w:val="Normln"/>
    <w:next w:val="Normln"/>
    <w:link w:val="Nadpis3Char"/>
    <w:uiPriority w:val="99"/>
    <w:qFormat/>
    <w:rsid w:val="006F7A9C"/>
    <w:pPr>
      <w:keepNext/>
      <w:jc w:val="both"/>
      <w:outlineLvl w:val="2"/>
    </w:pPr>
    <w:rPr>
      <w:rFonts w:ascii="Calibri Light" w:hAnsi="Calibri Light"/>
      <w:b/>
      <w:b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F95EC1"/>
    <w:pPr>
      <w:keepNext/>
      <w:keepLines/>
      <w:spacing w:before="40"/>
      <w:outlineLvl w:val="5"/>
    </w:pPr>
    <w:rPr>
      <w:rFonts w:ascii="Calibri Light" w:hAnsi="Calibri Light"/>
      <w:color w:val="1F3763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6F7A9C"/>
    <w:rPr>
      <w:rFonts w:ascii="Calibri Light" w:hAnsi="Calibri Light" w:cs="Times New Roman"/>
      <w:b/>
      <w:bCs/>
      <w:noProof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F95EC1"/>
    <w:rPr>
      <w:rFonts w:ascii="Calibri Light" w:hAnsi="Calibri Light" w:cs="Times New Roman"/>
      <w:noProof/>
      <w:color w:val="1F3763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rsid w:val="006F7A9C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6F7A9C"/>
    <w:rPr>
      <w:rFonts w:ascii="CG Times (W1)" w:hAnsi="CG Times (W1)" w:cs="Times New Roman"/>
      <w:noProof/>
      <w:sz w:val="20"/>
      <w:szCs w:val="20"/>
      <w:lang w:eastAsia="cs-CZ"/>
    </w:rPr>
  </w:style>
  <w:style w:type="paragraph" w:styleId="Nzev">
    <w:name w:val="Title"/>
    <w:basedOn w:val="Normln"/>
    <w:link w:val="NzevChar"/>
    <w:uiPriority w:val="99"/>
    <w:qFormat/>
    <w:rsid w:val="006F7A9C"/>
    <w:pPr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6F7A9C"/>
    <w:rPr>
      <w:rFonts w:ascii="Calibri Light" w:hAnsi="Calibri Light" w:cs="Times New Roman"/>
      <w:b/>
      <w:bCs/>
      <w:noProof/>
      <w:kern w:val="28"/>
      <w:sz w:val="32"/>
      <w:szCs w:val="32"/>
      <w:lang w:eastAsia="cs-CZ"/>
    </w:rPr>
  </w:style>
  <w:style w:type="character" w:styleId="slostrnky">
    <w:name w:val="page number"/>
    <w:basedOn w:val="Standardnpsmoodstavce"/>
    <w:uiPriority w:val="99"/>
    <w:rsid w:val="006F7A9C"/>
    <w:rPr>
      <w:rFonts w:cs="Times New Roman"/>
    </w:rPr>
  </w:style>
  <w:style w:type="character" w:styleId="Odkaznakoment">
    <w:name w:val="annotation reference"/>
    <w:basedOn w:val="Standardnpsmoodstavce"/>
    <w:uiPriority w:val="99"/>
    <w:rsid w:val="006F7A9C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rsid w:val="006F7A9C"/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6F7A9C"/>
    <w:rPr>
      <w:rFonts w:ascii="CG Times (W1)" w:hAnsi="CG Times (W1)" w:cs="Times New Roman"/>
      <w:noProof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6F7A9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F7A9C"/>
    <w:rPr>
      <w:rFonts w:ascii="Segoe UI" w:hAnsi="Segoe UI" w:cs="Segoe UI"/>
      <w:noProof/>
      <w:sz w:val="18"/>
      <w:szCs w:val="18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8511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851162"/>
    <w:rPr>
      <w:rFonts w:ascii="CG Times (W1)" w:hAnsi="CG Times (W1)" w:cs="Times New Roman"/>
      <w:b/>
      <w:bCs/>
      <w:noProof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rsid w:val="001D1B52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1D1B52"/>
    <w:rPr>
      <w:rFonts w:ascii="CG Times (W1)" w:hAnsi="CG Times (W1)" w:cs="Times New Roman"/>
      <w:noProof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116C1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rsid w:val="0052666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526668"/>
    <w:rPr>
      <w:rFonts w:ascii="CG Times (W1)" w:hAnsi="CG Times (W1)" w:cs="Times New Roman"/>
      <w:noProof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52666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526668"/>
    <w:rPr>
      <w:rFonts w:ascii="CG Times (W1)" w:hAnsi="CG Times (W1)" w:cs="Times New Roman"/>
      <w:noProof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rsid w:val="005331F8"/>
    <w:rPr>
      <w:rFonts w:cs="Times New Roman"/>
      <w:color w:val="0563C1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rsid w:val="005331F8"/>
    <w:rPr>
      <w:rFonts w:cs="Times New Roman"/>
      <w:color w:val="808080"/>
      <w:shd w:val="clear" w:color="auto" w:fill="E6E6E6"/>
    </w:rPr>
  </w:style>
  <w:style w:type="character" w:customStyle="1" w:styleId="nowrap">
    <w:name w:val="nowrap"/>
    <w:basedOn w:val="Standardnpsmoodstavce"/>
    <w:uiPriority w:val="99"/>
    <w:rsid w:val="003B4D49"/>
    <w:rPr>
      <w:rFonts w:cs="Times New Roman"/>
    </w:rPr>
  </w:style>
  <w:style w:type="character" w:styleId="Sledovanodkaz">
    <w:name w:val="FollowedHyperlink"/>
    <w:basedOn w:val="Standardnpsmoodstavce"/>
    <w:uiPriority w:val="99"/>
    <w:semiHidden/>
    <w:rsid w:val="003B322F"/>
    <w:rPr>
      <w:rFonts w:cs="Times New Roman"/>
      <w:color w:val="954F72"/>
      <w:u w:val="single"/>
    </w:rPr>
  </w:style>
  <w:style w:type="character" w:customStyle="1" w:styleId="datalabel">
    <w:name w:val="datalabel"/>
    <w:basedOn w:val="Standardnpsmoodstavce"/>
    <w:uiPriority w:val="99"/>
    <w:rsid w:val="0075322F"/>
    <w:rPr>
      <w:rFonts w:cs="Times New Roman"/>
    </w:rPr>
  </w:style>
  <w:style w:type="paragraph" w:customStyle="1" w:styleId="Tabulkatext">
    <w:name w:val="Tabulka text"/>
    <w:link w:val="TabulkatextChar"/>
    <w:uiPriority w:val="99"/>
    <w:rsid w:val="001D4A74"/>
    <w:pPr>
      <w:spacing w:before="60" w:after="60"/>
      <w:ind w:left="57" w:right="57"/>
    </w:pPr>
    <w:rPr>
      <w:rFonts w:ascii="Arial" w:hAnsi="Arial"/>
      <w:color w:val="080808"/>
      <w:lang w:eastAsia="en-US"/>
    </w:rPr>
  </w:style>
  <w:style w:type="character" w:customStyle="1" w:styleId="TabulkatextChar">
    <w:name w:val="Tabulka text Char"/>
    <w:link w:val="Tabulkatext"/>
    <w:uiPriority w:val="99"/>
    <w:locked/>
    <w:rsid w:val="001D4A74"/>
    <w:rPr>
      <w:rFonts w:ascii="Arial" w:eastAsia="Times New Roman" w:hAnsi="Arial"/>
      <w:color w:val="080808"/>
      <w:sz w:val="22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921AD-23FC-4E54-A2EB-F98D392E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2129</Words>
  <Characters>12567</Characters>
  <Application>Microsoft Office Word</Application>
  <DocSecurity>0</DocSecurity>
  <Lines>104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Smek Michal</dc:creator>
  <cp:keywords/>
  <dc:description/>
  <cp:lastModifiedBy>Město Náchod018</cp:lastModifiedBy>
  <cp:revision>5</cp:revision>
  <dcterms:created xsi:type="dcterms:W3CDTF">2018-03-23T11:12:00Z</dcterms:created>
  <dcterms:modified xsi:type="dcterms:W3CDTF">2018-03-27T08:02:00Z</dcterms:modified>
</cp:coreProperties>
</file>